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288" w:rsidRDefault="00FD2175">
      <w:pPr>
        <w:rPr>
          <w:b/>
        </w:rPr>
      </w:pPr>
      <w:r w:rsidRPr="00FD2175">
        <w:rPr>
          <w:b/>
        </w:rPr>
        <w:t>Opis projektu ustawy o</w:t>
      </w:r>
      <w:r w:rsidR="00C67288">
        <w:rPr>
          <w:b/>
        </w:rPr>
        <w:t xml:space="preserve"> zmianie ustawy</w:t>
      </w:r>
      <w:r w:rsidRPr="00FD2175">
        <w:rPr>
          <w:b/>
        </w:rPr>
        <w:t xml:space="preserve"> działaczach opozycji antykomunistycznej oraz osobach represjonowanych z powodów politycznyc</w:t>
      </w:r>
      <w:r w:rsidR="00C67288">
        <w:rPr>
          <w:b/>
        </w:rPr>
        <w:t xml:space="preserve">h oraz niektórych innych ustaw (projekt senacki) </w:t>
      </w:r>
    </w:p>
    <w:p w:rsidR="00C67288" w:rsidRDefault="00C67288">
      <w:pPr>
        <w:rPr>
          <w:b/>
        </w:rPr>
      </w:pPr>
    </w:p>
    <w:p w:rsidR="00C67288" w:rsidRDefault="00C67288" w:rsidP="00C67288">
      <w:pPr>
        <w:ind w:firstLine="708"/>
      </w:pPr>
      <w:r>
        <w:t>W ocenie projektodawców celem przedmiotowej nowelizacji jest wprowadzenie zmian organizacyjno</w:t>
      </w:r>
      <w:r w:rsidR="00E03B23">
        <w:t>-instytucjonalnych</w:t>
      </w:r>
      <w:r w:rsidR="00696307">
        <w:t xml:space="preserve"> w zakresie poszerzenie ram</w:t>
      </w:r>
      <w:r>
        <w:t xml:space="preserve"> pomocy dla osób będących ofiarami represji wojennych oraz okresu powojennego. </w:t>
      </w:r>
    </w:p>
    <w:p w:rsidR="00D51BBF" w:rsidRDefault="00C67288" w:rsidP="00D51BBF">
      <w:pPr>
        <w:ind w:firstLine="708"/>
      </w:pPr>
      <w:r>
        <w:t xml:space="preserve">Projektowana ustawa </w:t>
      </w:r>
      <w:r w:rsidR="00D51BBF">
        <w:t>zakłada</w:t>
      </w:r>
      <w:r>
        <w:t xml:space="preserve"> m.in. zmianę ustawy z dnia </w:t>
      </w:r>
      <w:r w:rsidR="00D51BBF">
        <w:t xml:space="preserve">27 sierpnia 2004 r. </w:t>
      </w:r>
      <w:r w:rsidR="00D51BBF">
        <w:br/>
        <w:t xml:space="preserve">o świadczeniach </w:t>
      </w:r>
      <w:r w:rsidR="00E47515">
        <w:t>opieki zdrowotnej</w:t>
      </w:r>
      <w:r w:rsidR="00D51BBF">
        <w:t xml:space="preserve"> finansow</w:t>
      </w:r>
      <w:r w:rsidR="00E47515">
        <w:t>anych</w:t>
      </w:r>
      <w:r w:rsidR="00D51BBF">
        <w:t xml:space="preserve"> ze środków publicznych. Zmiany przewidywane w</w:t>
      </w:r>
      <w:r w:rsidR="00696307">
        <w:t xml:space="preserve">e wskazanej </w:t>
      </w:r>
      <w:r w:rsidR="00D51BBF">
        <w:t xml:space="preserve">ustawie mają na celu przyznanie działaczom opozycji </w:t>
      </w:r>
      <w:r w:rsidR="00696307">
        <w:t xml:space="preserve">antykomunistycznej i </w:t>
      </w:r>
      <w:r w:rsidR="00D51BBF">
        <w:t xml:space="preserve">osobom represjonowanym z powodów politycznych prawa do korzystania poza kolejnością ze świadczeń opieki zdrowotnej oraz z usług farmaceutycznych udzielanych w aptekach. </w:t>
      </w:r>
    </w:p>
    <w:p w:rsidR="00696307" w:rsidRDefault="00696307" w:rsidP="00696307"/>
    <w:p w:rsidR="00696307" w:rsidRPr="00C67288" w:rsidRDefault="00696307" w:rsidP="00696307">
      <w:r>
        <w:t xml:space="preserve">Projektodawcy zakładają, że ustawa wejdzie w życie pierwszego dnia miesiąca następującego po miesiącu ogłoszenia. </w:t>
      </w:r>
    </w:p>
    <w:p w:rsidR="005F260F" w:rsidRDefault="005F260F" w:rsidP="005F260F">
      <w:pPr>
        <w:shd w:val="clear" w:color="auto" w:fill="FFFFFF"/>
        <w:ind w:left="6379"/>
        <w:rPr>
          <w:lang w:eastAsia="pl-PL"/>
        </w:rPr>
      </w:pPr>
    </w:p>
    <w:p w:rsidR="005F260F" w:rsidRPr="005F260F" w:rsidRDefault="005F260F" w:rsidP="005F260F">
      <w:pPr>
        <w:shd w:val="clear" w:color="auto" w:fill="FFFFFF"/>
        <w:ind w:left="6379"/>
        <w:rPr>
          <w:lang w:eastAsia="pl-PL"/>
        </w:rPr>
      </w:pPr>
      <w:bookmarkStart w:id="0" w:name="_GoBack"/>
      <w:bookmarkEnd w:id="0"/>
      <w:r w:rsidRPr="005F260F">
        <w:rPr>
          <w:lang w:eastAsia="pl-PL"/>
        </w:rPr>
        <w:t xml:space="preserve">Kamila </w:t>
      </w:r>
      <w:proofErr w:type="spellStart"/>
      <w:r w:rsidRPr="005F260F">
        <w:rPr>
          <w:lang w:eastAsia="pl-PL"/>
        </w:rPr>
        <w:t>Samczuk-Sieteska</w:t>
      </w:r>
      <w:proofErr w:type="spellEnd"/>
      <w:r w:rsidRPr="005F260F">
        <w:rPr>
          <w:lang w:eastAsia="pl-PL"/>
        </w:rPr>
        <w:t xml:space="preserve"> </w:t>
      </w:r>
    </w:p>
    <w:p w:rsidR="005F260F" w:rsidRPr="005F260F" w:rsidRDefault="005F260F" w:rsidP="005F260F">
      <w:pPr>
        <w:shd w:val="clear" w:color="auto" w:fill="FFFFFF"/>
        <w:ind w:left="6379"/>
        <w:rPr>
          <w:lang w:eastAsia="pl-PL"/>
        </w:rPr>
      </w:pPr>
      <w:r w:rsidRPr="005F260F">
        <w:rPr>
          <w:lang w:eastAsia="pl-PL"/>
        </w:rPr>
        <w:t>Zespół Radców Prawnych</w:t>
      </w:r>
    </w:p>
    <w:p w:rsidR="005F260F" w:rsidRPr="005F260F" w:rsidRDefault="005F260F" w:rsidP="005F260F">
      <w:pPr>
        <w:shd w:val="clear" w:color="auto" w:fill="FFFFFF"/>
        <w:ind w:left="6379"/>
        <w:rPr>
          <w:lang w:eastAsia="pl-PL"/>
        </w:rPr>
      </w:pPr>
    </w:p>
    <w:p w:rsidR="005F260F" w:rsidRPr="005F260F" w:rsidRDefault="005F260F" w:rsidP="005F260F">
      <w:pPr>
        <w:shd w:val="clear" w:color="auto" w:fill="FFFFFF"/>
        <w:ind w:left="6379"/>
        <w:rPr>
          <w:lang w:eastAsia="pl-PL"/>
        </w:rPr>
      </w:pPr>
      <w:r w:rsidRPr="005F260F">
        <w:rPr>
          <w:lang w:eastAsia="pl-PL"/>
        </w:rPr>
        <w:t xml:space="preserve">Naczelna Izba Lekarska </w:t>
      </w:r>
    </w:p>
    <w:p w:rsidR="00C67288" w:rsidRPr="00C67288" w:rsidRDefault="00C67288" w:rsidP="00C67288">
      <w:pPr>
        <w:ind w:firstLine="708"/>
      </w:pPr>
    </w:p>
    <w:sectPr w:rsidR="00C67288" w:rsidRPr="00C672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A47"/>
    <w:rsid w:val="001122EB"/>
    <w:rsid w:val="005D7562"/>
    <w:rsid w:val="005F260F"/>
    <w:rsid w:val="00696307"/>
    <w:rsid w:val="00935A47"/>
    <w:rsid w:val="00C67288"/>
    <w:rsid w:val="00D51BBF"/>
    <w:rsid w:val="00E03B23"/>
    <w:rsid w:val="00E47515"/>
    <w:rsid w:val="00F86B9A"/>
    <w:rsid w:val="00FD2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9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Samczuk-Sieteska</dc:creator>
  <cp:lastModifiedBy>NIL_KM</cp:lastModifiedBy>
  <cp:revision>3</cp:revision>
  <cp:lastPrinted>2016-10-18T13:47:00Z</cp:lastPrinted>
  <dcterms:created xsi:type="dcterms:W3CDTF">2016-10-18T13:56:00Z</dcterms:created>
  <dcterms:modified xsi:type="dcterms:W3CDTF">2016-10-18T13:56:00Z</dcterms:modified>
</cp:coreProperties>
</file>