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5"/>
        <w:gridCol w:w="597"/>
        <w:gridCol w:w="406"/>
        <w:gridCol w:w="300"/>
        <w:gridCol w:w="463"/>
        <w:gridCol w:w="173"/>
        <w:gridCol w:w="278"/>
        <w:gridCol w:w="341"/>
        <w:gridCol w:w="613"/>
        <w:gridCol w:w="16"/>
        <w:gridCol w:w="183"/>
        <w:gridCol w:w="197"/>
        <w:gridCol w:w="216"/>
        <w:gridCol w:w="68"/>
        <w:gridCol w:w="498"/>
        <w:gridCol w:w="448"/>
        <w:gridCol w:w="121"/>
        <w:gridCol w:w="420"/>
        <w:gridCol w:w="150"/>
        <w:gridCol w:w="163"/>
        <w:gridCol w:w="333"/>
        <w:gridCol w:w="74"/>
        <w:gridCol w:w="568"/>
        <w:gridCol w:w="21"/>
        <w:gridCol w:w="41"/>
        <w:gridCol w:w="506"/>
        <w:gridCol w:w="447"/>
        <w:gridCol w:w="121"/>
        <w:gridCol w:w="720"/>
      </w:tblGrid>
      <w:tr w:rsidR="00917934" w:rsidRPr="004B5FFF" w:rsidTr="00153E86">
        <w:trPr>
          <w:trHeight w:val="1611"/>
        </w:trPr>
        <w:tc>
          <w:tcPr>
            <w:tcW w:w="7063" w:type="dxa"/>
            <w:gridSpan w:val="18"/>
          </w:tcPr>
          <w:p w:rsidR="00917934" w:rsidRPr="00502371" w:rsidRDefault="00917934" w:rsidP="00153E86">
            <w:pPr>
              <w:spacing w:before="120" w:after="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502371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:rsidR="00917934" w:rsidRDefault="00917934" w:rsidP="00917934">
            <w:pPr>
              <w:spacing w:after="0"/>
              <w:ind w:left="-1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0237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Projekt rozporządzenia Ministra Obrony Narodowej </w:t>
            </w:r>
            <w:r w:rsidRPr="00393BB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 </w:t>
            </w:r>
            <w:r w:rsidRPr="00393BBF">
              <w:rPr>
                <w:rFonts w:ascii="Times New Roman" w:eastAsia="Times New Roman" w:hAnsi="Times New Roman"/>
                <w:bCs/>
                <w:lang w:eastAsia="pl-PL"/>
              </w:rPr>
              <w:t xml:space="preserve">sprawie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szkolenia </w:t>
            </w:r>
            <w:r w:rsidRPr="00393BBF">
              <w:rPr>
                <w:rFonts w:ascii="Times New Roman" w:eastAsia="Times New Roman" w:hAnsi="Times New Roman"/>
                <w:bCs/>
                <w:lang w:eastAsia="pl-PL"/>
              </w:rPr>
              <w:t>specjalizac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y</w:t>
            </w:r>
            <w:r w:rsidRPr="00393BBF">
              <w:rPr>
                <w:rFonts w:ascii="Times New Roman" w:eastAsia="Times New Roman" w:hAnsi="Times New Roman"/>
                <w:bCs/>
                <w:lang w:eastAsia="pl-PL"/>
              </w:rPr>
              <w:t>j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nego </w:t>
            </w:r>
            <w:r w:rsidRPr="00393BBF">
              <w:rPr>
                <w:rFonts w:ascii="Times New Roman" w:eastAsia="Times New Roman" w:hAnsi="Times New Roman"/>
                <w:bCs/>
                <w:lang w:eastAsia="pl-PL"/>
              </w:rPr>
              <w:t xml:space="preserve"> lekarzy i lekarzy dentystów będących żołnierzami w czynnej służbie wojskowej, a także pełniących służbę lub zatrudnionych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w podmiotach leczniczych dla</w:t>
            </w:r>
            <w:r w:rsidRPr="00393BBF">
              <w:rPr>
                <w:rFonts w:ascii="Times New Roman" w:eastAsia="Times New Roman" w:hAnsi="Times New Roman"/>
                <w:bCs/>
                <w:lang w:eastAsia="pl-PL"/>
              </w:rPr>
              <w:t xml:space="preserve"> któr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ych</w:t>
            </w:r>
            <w:r w:rsidRPr="00393BBF">
              <w:rPr>
                <w:rFonts w:ascii="Times New Roman" w:eastAsia="Times New Roman" w:hAnsi="Times New Roman"/>
                <w:bCs/>
                <w:lang w:eastAsia="pl-PL"/>
              </w:rPr>
              <w:t xml:space="preserve"> podmiotem tworzącym i nadzorującym jest Minister Obrony Narodowej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  <w:p w:rsidR="001122EE" w:rsidRDefault="001122EE" w:rsidP="00917934">
            <w:pPr>
              <w:spacing w:after="0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17934" w:rsidRPr="00502371" w:rsidRDefault="00917934" w:rsidP="00153E86">
            <w:pPr>
              <w:spacing w:after="0"/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02371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917934" w:rsidRPr="00C66E86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6E86">
              <w:rPr>
                <w:rFonts w:ascii="Times New Roman" w:hAnsi="Times New Roman"/>
                <w:color w:val="000000"/>
              </w:rPr>
              <w:t>Ministerstwo Obrony Narodowej w porozumieniu z Ministerstwem</w:t>
            </w:r>
          </w:p>
          <w:p w:rsidR="00917934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6E86">
              <w:rPr>
                <w:rFonts w:ascii="Times New Roman" w:hAnsi="Times New Roman"/>
                <w:color w:val="000000"/>
              </w:rPr>
              <w:t>Zdrowia</w:t>
            </w:r>
          </w:p>
          <w:p w:rsidR="001122EE" w:rsidRDefault="001122EE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2371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917934" w:rsidRDefault="00917934" w:rsidP="00153E86">
            <w:pPr>
              <w:spacing w:after="0" w:line="240" w:lineRule="auto"/>
              <w:rPr>
                <w:rFonts w:ascii="Times New Roman" w:hAnsi="Times New Roman"/>
              </w:rPr>
            </w:pPr>
            <w:r w:rsidRPr="00393BBF">
              <w:rPr>
                <w:rFonts w:ascii="Times New Roman" w:hAnsi="Times New Roman"/>
              </w:rPr>
              <w:t>Podsekretarz Stanu Wojciech FAŁKOWSKI</w:t>
            </w:r>
          </w:p>
          <w:p w:rsidR="001122EE" w:rsidRDefault="001122EE" w:rsidP="00153E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</w:rPr>
            </w:pPr>
            <w:r w:rsidRPr="00502371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917934" w:rsidRPr="00502371" w:rsidRDefault="00917934" w:rsidP="00153E86">
            <w:pPr>
              <w:spacing w:after="0"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</w:t>
            </w:r>
            <w:r w:rsidRPr="00F9142F">
              <w:rPr>
                <w:rFonts w:ascii="Times New Roman" w:hAnsi="Times New Roman"/>
              </w:rPr>
              <w:t>łk</w:t>
            </w:r>
            <w:r>
              <w:rPr>
                <w:rFonts w:ascii="Times New Roman" w:hAnsi="Times New Roman"/>
              </w:rPr>
              <w:t xml:space="preserve"> dr n. med.</w:t>
            </w:r>
            <w:r w:rsidRPr="00F9142F">
              <w:rPr>
                <w:rFonts w:ascii="Times New Roman" w:hAnsi="Times New Roman"/>
              </w:rPr>
              <w:t xml:space="preserve"> Stefan ANTOSIEWICZ</w:t>
            </w:r>
            <w:r w:rsidRPr="00393B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 Departament Wojskowej Służby Zdrowia </w:t>
            </w:r>
            <w:hyperlink r:id="rId6" w:history="1">
              <w:r w:rsidRPr="00E7131A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tel.: 261</w:t>
              </w:r>
            </w:hyperlink>
            <w:r w:rsidRPr="00E7131A">
              <w:rPr>
                <w:rFonts w:ascii="Times New Roman" w:hAnsi="Times New Roman"/>
              </w:rPr>
              <w:t xml:space="preserve"> </w:t>
            </w:r>
            <w:r w:rsidRPr="00393BBF">
              <w:rPr>
                <w:rFonts w:ascii="Times New Roman" w:hAnsi="Times New Roman"/>
              </w:rPr>
              <w:t>879 669</w:t>
            </w:r>
          </w:p>
        </w:tc>
        <w:tc>
          <w:tcPr>
            <w:tcW w:w="3144" w:type="dxa"/>
            <w:gridSpan w:val="11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ind w:right="854"/>
              <w:rPr>
                <w:rFonts w:ascii="Times New Roman" w:hAnsi="Times New Roman"/>
                <w:b/>
              </w:rPr>
            </w:pPr>
            <w:r w:rsidRPr="00502371">
              <w:rPr>
                <w:rFonts w:ascii="Times New Roman" w:hAnsi="Times New Roman"/>
                <w:b/>
              </w:rPr>
              <w:t>Data sporządzenia</w:t>
            </w:r>
            <w:r w:rsidRPr="00502371">
              <w:rPr>
                <w:rFonts w:ascii="Times New Roman" w:hAnsi="Times New Roman"/>
                <w:b/>
              </w:rPr>
              <w:br/>
            </w:r>
            <w:r w:rsidRPr="00F9142F">
              <w:rPr>
                <w:rFonts w:ascii="Times New Roman" w:hAnsi="Times New Roman"/>
              </w:rPr>
              <w:t xml:space="preserve">28.08.2017 r. </w:t>
            </w: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7934" w:rsidRPr="00502371" w:rsidRDefault="00917934" w:rsidP="00153E86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502371">
              <w:rPr>
                <w:rFonts w:ascii="Times New Roman" w:hAnsi="Times New Roman"/>
                <w:b/>
              </w:rPr>
              <w:t xml:space="preserve">Źródło: </w:t>
            </w:r>
          </w:p>
          <w:p w:rsidR="00917934" w:rsidRPr="00502371" w:rsidRDefault="00917934" w:rsidP="001122EE">
            <w:pPr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Art.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F33DC7">
              <w:rPr>
                <w:rFonts w:ascii="Times New Roman" w:hAnsi="Times New Roman"/>
              </w:rPr>
              <w:t xml:space="preserve">16x ust. 2 </w:t>
            </w:r>
            <w:r w:rsidRPr="00502371">
              <w:rPr>
                <w:rFonts w:ascii="Times New Roman" w:hAnsi="Times New Roman"/>
                <w:color w:val="000000"/>
              </w:rPr>
              <w:t xml:space="preserve">ustawy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502371">
              <w:rPr>
                <w:rFonts w:ascii="Times New Roman" w:hAnsi="Times New Roman"/>
                <w:color w:val="000000"/>
              </w:rPr>
              <w:t xml:space="preserve">z dnia 5 grudnia 1996 r. o zawodach lekarza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502371">
              <w:rPr>
                <w:rFonts w:ascii="Times New Roman" w:hAnsi="Times New Roman"/>
                <w:color w:val="000000"/>
              </w:rPr>
              <w:t xml:space="preserve">i lekarza dentysty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502371">
              <w:rPr>
                <w:rFonts w:ascii="Times New Roman" w:hAnsi="Times New Roman"/>
                <w:color w:val="000000"/>
              </w:rPr>
              <w:t>(Dz. U. z 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02371">
              <w:rPr>
                <w:rFonts w:ascii="Times New Roman" w:hAnsi="Times New Roman"/>
                <w:color w:val="000000"/>
              </w:rPr>
              <w:t xml:space="preserve"> r. poz. </w:t>
            </w:r>
            <w:r>
              <w:rPr>
                <w:rFonts w:ascii="Times New Roman" w:hAnsi="Times New Roman"/>
                <w:color w:val="000000"/>
              </w:rPr>
              <w:t>125, z późn. zm.)</w:t>
            </w:r>
          </w:p>
          <w:p w:rsidR="00917934" w:rsidRPr="00502371" w:rsidRDefault="00917934" w:rsidP="00153E8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02371">
              <w:rPr>
                <w:rFonts w:ascii="Times New Roman" w:hAnsi="Times New Roman"/>
                <w:b/>
                <w:color w:val="000000"/>
              </w:rPr>
              <w:t xml:space="preserve">Nr w wykazie prac Ministra </w:t>
            </w:r>
            <w:r>
              <w:rPr>
                <w:rFonts w:ascii="Times New Roman" w:hAnsi="Times New Roman"/>
                <w:b/>
                <w:color w:val="000000"/>
              </w:rPr>
              <w:t>Obrony Narodowej</w:t>
            </w:r>
            <w:r w:rsidRPr="00502371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917934" w:rsidRPr="00502371" w:rsidRDefault="00392037" w:rsidP="00153E86">
            <w:pPr>
              <w:spacing w:before="120" w:after="0" w:line="240" w:lineRule="auto"/>
              <w:ind w:right="4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</w:t>
            </w:r>
          </w:p>
        </w:tc>
      </w:tr>
      <w:tr w:rsidR="00917934" w:rsidRPr="004B5FFF" w:rsidTr="00153E86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:rsidR="00917934" w:rsidRPr="00502371" w:rsidRDefault="00917934" w:rsidP="00153E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B2A44">
              <w:rPr>
                <w:rFonts w:ascii="Times New Roman" w:hAnsi="Times New Roman"/>
                <w:b/>
              </w:rPr>
              <w:t>OCENA SKUTKÓW REGULACJI</w:t>
            </w:r>
          </w:p>
        </w:tc>
      </w:tr>
      <w:tr w:rsidR="00917934" w:rsidRPr="004B5FFF" w:rsidTr="00153E86">
        <w:trPr>
          <w:trHeight w:val="333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:rsidR="00917934" w:rsidRPr="00502371" w:rsidRDefault="00917934" w:rsidP="00153E8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02371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917934" w:rsidRPr="004B5FFF" w:rsidTr="00153E86">
        <w:trPr>
          <w:trHeight w:val="632"/>
        </w:trPr>
        <w:tc>
          <w:tcPr>
            <w:tcW w:w="10207" w:type="dxa"/>
            <w:gridSpan w:val="29"/>
            <w:shd w:val="clear" w:color="auto" w:fill="auto"/>
          </w:tcPr>
          <w:p w:rsidR="00917934" w:rsidRDefault="00917934" w:rsidP="00153E8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Pr="006D5C12">
              <w:rPr>
                <w:rFonts w:ascii="Times New Roman" w:eastAsia="Times New Roman" w:hAnsi="Times New Roman"/>
                <w:lang w:eastAsia="pl-PL"/>
              </w:rPr>
              <w:t xml:space="preserve"> dniem 1 maja 2017 r. został zmieniony art.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16x ust. 2 przedmiotowej </w:t>
            </w:r>
            <w:r w:rsidRPr="006D5C12">
              <w:rPr>
                <w:rFonts w:ascii="Times New Roman" w:eastAsia="Times New Roman" w:hAnsi="Times New Roman"/>
                <w:lang w:eastAsia="pl-PL"/>
              </w:rPr>
              <w:t>ustawy z dnia 5 grudnia 1996 r. o zawodach lekarza i lekarza dentysty  (Dz. U. z 2017 r. poz. 125, z późn. zm.) stanowiący upoważnienie do wydania aktu wykonawczego i w konsekwencji utraciło moc rozporządzenie Ministra Obrony Narodowej z dnia 15 marca 2013 r. w sprawie trybu i sposobu odbywania szkolenia specjalizacyjnego przez lekarza będącego żołnierzem w czynnej służbie wojskowej oraz pełniącego służbę lub zatrudnionego w podmiocie leczniczym utworzonym p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rzez Ministra Obrony Narodowej </w:t>
            </w:r>
            <w:r w:rsidRPr="006D5C12">
              <w:rPr>
                <w:rFonts w:ascii="Times New Roman" w:eastAsia="Times New Roman" w:hAnsi="Times New Roman"/>
                <w:lang w:eastAsia="pl-PL"/>
              </w:rPr>
              <w:t>(Dz.U. poz. 401).</w:t>
            </w:r>
          </w:p>
          <w:p w:rsidR="00917934" w:rsidRDefault="00917934" w:rsidP="00153E8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D5C12">
              <w:rPr>
                <w:rFonts w:ascii="Times New Roman" w:eastAsia="Times New Roman" w:hAnsi="Times New Roman"/>
                <w:lang w:eastAsia="pl-PL"/>
              </w:rPr>
              <w:t>Projekt rozporządzenia Ministra Obrony Narodowej w sprawie szkolenia specjalizacyjnego  lekarzy i lekarzy dentystów będących żołnierzami w czynnej służbie wojskowej, a także pełnią</w:t>
            </w:r>
            <w:r>
              <w:rPr>
                <w:rFonts w:ascii="Times New Roman" w:eastAsia="Times New Roman" w:hAnsi="Times New Roman"/>
                <w:lang w:eastAsia="pl-PL"/>
              </w:rPr>
              <w:t>cych służbę lub zatrudnionych w </w:t>
            </w:r>
            <w:r w:rsidRPr="006D5C12">
              <w:rPr>
                <w:rFonts w:ascii="Times New Roman" w:eastAsia="Times New Roman" w:hAnsi="Times New Roman"/>
                <w:lang w:eastAsia="pl-PL"/>
              </w:rPr>
              <w:t>podmiotach leczniczych dla których podmiotem tworzącym i nadzorującym jest Minister Obrony Narodowej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stanowi wykonanie obowiązującego upoważnienia ustawowego z art. 16x ust. 2 </w:t>
            </w:r>
            <w:r w:rsidRPr="00D31D1F">
              <w:rPr>
                <w:rFonts w:ascii="Times New Roman" w:eastAsia="Times New Roman" w:hAnsi="Times New Roman"/>
                <w:lang w:eastAsia="pl-PL"/>
              </w:rPr>
              <w:t>ustawy z dnia 5 grudnia 1996 r. o zawodach lekarza i lekarza dentysty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917934" w:rsidRPr="00235F8B" w:rsidRDefault="00917934" w:rsidP="00153E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6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  <w:tr w:rsidR="00917934" w:rsidRPr="004B5FFF" w:rsidTr="00153E86">
        <w:trPr>
          <w:trHeight w:val="142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:rsidR="00917934" w:rsidRPr="00502371" w:rsidRDefault="00917934" w:rsidP="00153E8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02371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917934" w:rsidRPr="004B5FFF" w:rsidTr="00153E86">
        <w:trPr>
          <w:trHeight w:val="142"/>
        </w:trPr>
        <w:tc>
          <w:tcPr>
            <w:tcW w:w="10207" w:type="dxa"/>
            <w:gridSpan w:val="29"/>
            <w:shd w:val="clear" w:color="auto" w:fill="auto"/>
          </w:tcPr>
          <w:p w:rsidR="00917934" w:rsidRPr="00502371" w:rsidRDefault="00917934" w:rsidP="00153E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celu umożliwienia przeprowadzania postępowań kwalifikacyjnych do  </w:t>
            </w:r>
            <w:r w:rsidRPr="006D534A">
              <w:rPr>
                <w:rFonts w:ascii="Times New Roman" w:hAnsi="Times New Roman"/>
              </w:rPr>
              <w:t>odbywania szkolenia specjalizacyjnego przez lekarz</w:t>
            </w:r>
            <w:r>
              <w:rPr>
                <w:rFonts w:ascii="Times New Roman" w:hAnsi="Times New Roman"/>
              </w:rPr>
              <w:t xml:space="preserve">y i lekarzy dentystów </w:t>
            </w:r>
            <w:r w:rsidRPr="006D534A">
              <w:rPr>
                <w:rFonts w:ascii="Times New Roman" w:hAnsi="Times New Roman"/>
              </w:rPr>
              <w:t>będąc</w:t>
            </w:r>
            <w:r>
              <w:rPr>
                <w:rFonts w:ascii="Times New Roman" w:hAnsi="Times New Roman"/>
              </w:rPr>
              <w:t>ych</w:t>
            </w:r>
            <w:r w:rsidRPr="006D534A">
              <w:rPr>
                <w:rFonts w:ascii="Times New Roman" w:hAnsi="Times New Roman"/>
              </w:rPr>
              <w:t xml:space="preserve"> żołnierz</w:t>
            </w:r>
            <w:r>
              <w:rPr>
                <w:rFonts w:ascii="Times New Roman" w:hAnsi="Times New Roman"/>
              </w:rPr>
              <w:t>ami</w:t>
            </w:r>
            <w:r w:rsidRPr="006D534A">
              <w:rPr>
                <w:rFonts w:ascii="Times New Roman" w:hAnsi="Times New Roman"/>
              </w:rPr>
              <w:t xml:space="preserve"> w czynnej służbie wojskowej</w:t>
            </w:r>
            <w:r w:rsidRPr="0001446E">
              <w:rPr>
                <w:rFonts w:ascii="Times New Roman" w:hAnsi="Times New Roman"/>
              </w:rPr>
              <w:t xml:space="preserve">, a także pełniących służbę lub zatrudnionych w podmiotach leczniczych dla których podmiotem tworzącym i nadzorującym jest Minister Obrony Narodowej </w:t>
            </w:r>
            <w:r>
              <w:rPr>
                <w:rFonts w:ascii="Times New Roman" w:hAnsi="Times New Roman"/>
              </w:rPr>
              <w:t xml:space="preserve">niezbędne pozostaje wydanie aktu wykonawczego określającego regulamin tego postępowania, tryb i sposób odbywania szkolenia specjalizacyjnego oraz wzory dokumentów oraz wzory dokumentów potwierdzających realizację programu specjalizacji i jego ukończenie.   </w:t>
            </w:r>
          </w:p>
        </w:tc>
      </w:tr>
      <w:tr w:rsidR="00917934" w:rsidRPr="004B5FFF" w:rsidTr="00153E86">
        <w:trPr>
          <w:trHeight w:val="307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:rsidR="00917934" w:rsidRPr="00502371" w:rsidRDefault="00917934" w:rsidP="00153E8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02371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502371">
              <w:rPr>
                <w:rFonts w:ascii="Times New Roman" w:hAnsi="Times New Roman"/>
                <w:b/>
                <w:color w:val="000000"/>
              </w:rPr>
              <w:t>?</w:t>
            </w:r>
            <w:r w:rsidRPr="00502371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917934" w:rsidRPr="004B5FFF" w:rsidTr="00153E86">
        <w:trPr>
          <w:trHeight w:val="142"/>
        </w:trPr>
        <w:tc>
          <w:tcPr>
            <w:tcW w:w="10207" w:type="dxa"/>
            <w:gridSpan w:val="29"/>
            <w:shd w:val="clear" w:color="auto" w:fill="auto"/>
          </w:tcPr>
          <w:p w:rsidR="00917934" w:rsidRPr="00502371" w:rsidRDefault="00917934" w:rsidP="00153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="00917934" w:rsidRPr="004B5FFF" w:rsidTr="00153E86">
        <w:trPr>
          <w:trHeight w:val="359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:rsidR="00917934" w:rsidRPr="00502371" w:rsidRDefault="00917934" w:rsidP="00153E8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02371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917934" w:rsidRPr="004B5FFF" w:rsidTr="00153E86">
        <w:trPr>
          <w:trHeight w:val="142"/>
        </w:trPr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7934" w:rsidRPr="00502371" w:rsidRDefault="00917934" w:rsidP="00153E86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367" w:type="dxa"/>
            <w:gridSpan w:val="8"/>
            <w:shd w:val="clear" w:color="auto" w:fill="auto"/>
          </w:tcPr>
          <w:p w:rsidR="00917934" w:rsidRPr="00502371" w:rsidRDefault="00917934" w:rsidP="00153E86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318" w:type="dxa"/>
            <w:gridSpan w:val="14"/>
            <w:shd w:val="clear" w:color="auto" w:fill="auto"/>
          </w:tcPr>
          <w:p w:rsidR="00917934" w:rsidRPr="00502371" w:rsidRDefault="00917934" w:rsidP="00153E86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502371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917934" w:rsidRPr="00502371" w:rsidRDefault="00917934" w:rsidP="00153E86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917934" w:rsidRPr="004B5FFF" w:rsidTr="00153E86">
        <w:trPr>
          <w:trHeight w:val="873"/>
        </w:trPr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ind w:left="318" w:right="575" w:firstLine="42"/>
              <w:jc w:val="center"/>
              <w:rPr>
                <w:rFonts w:ascii="Times New Roman" w:hAnsi="Times New Roman"/>
                <w:spacing w:val="-2"/>
              </w:rPr>
            </w:pPr>
            <w:r w:rsidRPr="00502371">
              <w:rPr>
                <w:rFonts w:ascii="Times New Roman" w:hAnsi="Times New Roman"/>
                <w:spacing w:val="-2"/>
              </w:rPr>
              <w:t>Wojewodowie</w:t>
            </w:r>
          </w:p>
        </w:tc>
        <w:tc>
          <w:tcPr>
            <w:tcW w:w="23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pacing w:val="-2"/>
              </w:rPr>
            </w:pPr>
          </w:p>
          <w:p w:rsidR="00917934" w:rsidRPr="00502371" w:rsidRDefault="00917934" w:rsidP="00153E8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pacing w:val="-2"/>
              </w:rPr>
            </w:pPr>
            <w:r w:rsidRPr="00502371">
              <w:rPr>
                <w:rFonts w:ascii="Times New Roman" w:hAnsi="Times New Roman"/>
                <w:spacing w:val="-2"/>
              </w:rPr>
              <w:t>16</w:t>
            </w:r>
          </w:p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31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ind w:left="319" w:firstLine="401"/>
              <w:rPr>
                <w:rFonts w:ascii="Times New Roman" w:hAnsi="Times New Roman"/>
                <w:spacing w:val="-2"/>
              </w:rPr>
            </w:pPr>
            <w:r w:rsidRPr="00502371">
              <w:rPr>
                <w:rFonts w:ascii="Times New Roman" w:hAnsi="Times New Roman"/>
                <w:spacing w:val="-2"/>
              </w:rPr>
              <w:t>Przepisy prawa</w:t>
            </w:r>
          </w:p>
        </w:tc>
        <w:tc>
          <w:tcPr>
            <w:tcW w:w="17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  <w:spacing w:val="-2"/>
              </w:rPr>
              <w:t>Bezpośrednie</w:t>
            </w:r>
          </w:p>
        </w:tc>
      </w:tr>
      <w:tr w:rsidR="00917934" w:rsidRPr="004B5FFF" w:rsidTr="00153E86">
        <w:trPr>
          <w:trHeight w:val="779"/>
        </w:trPr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02371">
              <w:rPr>
                <w:rFonts w:ascii="Times New Roman" w:hAnsi="Times New Roman"/>
                <w:spacing w:val="-2"/>
              </w:rPr>
              <w:t>Lekarze i lekarze dentyści</w:t>
            </w:r>
          </w:p>
        </w:tc>
        <w:tc>
          <w:tcPr>
            <w:tcW w:w="23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6C19EB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</w:rPr>
            </w:pPr>
            <w:r w:rsidRPr="006448EE">
              <w:rPr>
                <w:rFonts w:ascii="Times New Roman" w:hAnsi="Times New Roman"/>
                <w:bCs/>
                <w:lang w:eastAsia="pl-PL"/>
              </w:rPr>
              <w:t>902</w:t>
            </w:r>
          </w:p>
        </w:tc>
        <w:tc>
          <w:tcPr>
            <w:tcW w:w="331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Departament Wojskowej Służby Zdrowia</w:t>
            </w:r>
          </w:p>
        </w:tc>
        <w:tc>
          <w:tcPr>
            <w:tcW w:w="17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02371">
              <w:rPr>
                <w:rFonts w:ascii="Times New Roman" w:hAnsi="Times New Roman"/>
                <w:spacing w:val="-2"/>
              </w:rPr>
              <w:t>Bezpośrednie</w:t>
            </w:r>
          </w:p>
        </w:tc>
      </w:tr>
      <w:tr w:rsidR="00917934" w:rsidRPr="004B5FFF" w:rsidTr="00153E86">
        <w:trPr>
          <w:trHeight w:val="1095"/>
        </w:trPr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02371">
              <w:rPr>
                <w:rFonts w:ascii="Times New Roman" w:hAnsi="Times New Roman"/>
                <w:spacing w:val="-2"/>
              </w:rPr>
              <w:lastRenderedPageBreak/>
              <w:t>Centrum Medyczne Kształcenia Podyplomowego</w:t>
            </w:r>
          </w:p>
        </w:tc>
        <w:tc>
          <w:tcPr>
            <w:tcW w:w="23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502371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331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ind w:left="720"/>
              <w:rPr>
                <w:rFonts w:ascii="Times New Roman" w:hAnsi="Times New Roman"/>
                <w:spacing w:val="-2"/>
              </w:rPr>
            </w:pPr>
            <w:r w:rsidRPr="00502371">
              <w:rPr>
                <w:rFonts w:ascii="Times New Roman" w:hAnsi="Times New Roman"/>
                <w:spacing w:val="-2"/>
              </w:rPr>
              <w:t>Przepisy prawa</w:t>
            </w:r>
          </w:p>
        </w:tc>
        <w:tc>
          <w:tcPr>
            <w:tcW w:w="17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02371">
              <w:rPr>
                <w:rFonts w:ascii="Times New Roman" w:hAnsi="Times New Roman"/>
                <w:spacing w:val="-2"/>
              </w:rPr>
              <w:t>Bezpośrednie</w:t>
            </w:r>
          </w:p>
        </w:tc>
      </w:tr>
      <w:tr w:rsidR="00917934" w:rsidRPr="004B5FFF" w:rsidTr="00153E86">
        <w:trPr>
          <w:trHeight w:val="1035"/>
        </w:trPr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02371">
              <w:rPr>
                <w:rFonts w:ascii="Times New Roman" w:hAnsi="Times New Roman"/>
                <w:spacing w:val="-2"/>
              </w:rPr>
              <w:t xml:space="preserve">Ministerstwo </w:t>
            </w:r>
            <w:r>
              <w:rPr>
                <w:rFonts w:ascii="Times New Roman" w:hAnsi="Times New Roman"/>
                <w:spacing w:val="-2"/>
              </w:rPr>
              <w:t>Zdrowia</w:t>
            </w:r>
          </w:p>
        </w:tc>
        <w:tc>
          <w:tcPr>
            <w:tcW w:w="23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502371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331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ind w:left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Przepisy p</w:t>
            </w:r>
            <w:r w:rsidRPr="00502371">
              <w:rPr>
                <w:rFonts w:ascii="Times New Roman" w:hAnsi="Times New Roman"/>
                <w:spacing w:val="-2"/>
              </w:rPr>
              <w:t>rawa</w:t>
            </w:r>
          </w:p>
        </w:tc>
        <w:tc>
          <w:tcPr>
            <w:tcW w:w="17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02371">
              <w:rPr>
                <w:rFonts w:ascii="Times New Roman" w:hAnsi="Times New Roman"/>
                <w:spacing w:val="-2"/>
              </w:rPr>
              <w:t>Bezpośrednie</w:t>
            </w:r>
          </w:p>
        </w:tc>
      </w:tr>
      <w:tr w:rsidR="00917934" w:rsidRPr="004B5FFF" w:rsidTr="00153E86">
        <w:trPr>
          <w:trHeight w:val="721"/>
        </w:trPr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02371">
              <w:rPr>
                <w:rFonts w:ascii="Times New Roman" w:hAnsi="Times New Roman"/>
                <w:spacing w:val="-2"/>
              </w:rPr>
              <w:t>Ministerstwo Spraw Wewnętrznych</w:t>
            </w:r>
          </w:p>
        </w:tc>
        <w:tc>
          <w:tcPr>
            <w:tcW w:w="23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502371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331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ind w:left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Przepisy p</w:t>
            </w:r>
            <w:r w:rsidRPr="00502371">
              <w:rPr>
                <w:rFonts w:ascii="Times New Roman" w:hAnsi="Times New Roman"/>
                <w:spacing w:val="-2"/>
              </w:rPr>
              <w:t>rawa</w:t>
            </w:r>
          </w:p>
        </w:tc>
        <w:tc>
          <w:tcPr>
            <w:tcW w:w="17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02371">
              <w:rPr>
                <w:rFonts w:ascii="Times New Roman" w:hAnsi="Times New Roman"/>
                <w:spacing w:val="-2"/>
              </w:rPr>
              <w:t>Bezpośrednie</w:t>
            </w:r>
          </w:p>
        </w:tc>
      </w:tr>
      <w:tr w:rsidR="00917934" w:rsidRPr="004B5FFF" w:rsidTr="00153E86">
        <w:trPr>
          <w:trHeight w:val="1694"/>
        </w:trPr>
        <w:tc>
          <w:tcPr>
            <w:tcW w:w="272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ind w:left="754"/>
              <w:rPr>
                <w:rFonts w:ascii="Times New Roman" w:hAnsi="Times New Roman"/>
                <w:spacing w:val="-2"/>
              </w:rPr>
            </w:pPr>
            <w:r w:rsidRPr="00502371"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-2"/>
              </w:rPr>
              <w:t xml:space="preserve">entrum </w:t>
            </w:r>
            <w:r w:rsidRPr="00502371"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-2"/>
              </w:rPr>
              <w:t xml:space="preserve">gzaminów </w:t>
            </w:r>
            <w:r w:rsidRPr="00502371"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-2"/>
              </w:rPr>
              <w:t>edycznych</w:t>
            </w:r>
          </w:p>
        </w:tc>
        <w:tc>
          <w:tcPr>
            <w:tcW w:w="2367" w:type="dxa"/>
            <w:gridSpan w:val="8"/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pacing w:val="-2"/>
              </w:rPr>
            </w:pPr>
            <w:r w:rsidRPr="00502371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3318" w:type="dxa"/>
            <w:gridSpan w:val="14"/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ind w:left="720"/>
              <w:rPr>
                <w:rFonts w:ascii="Times New Roman" w:hAnsi="Times New Roman"/>
                <w:spacing w:val="-2"/>
              </w:rPr>
            </w:pPr>
            <w:r w:rsidRPr="00502371">
              <w:rPr>
                <w:rFonts w:ascii="Times New Roman" w:hAnsi="Times New Roman"/>
                <w:spacing w:val="-2"/>
              </w:rPr>
              <w:t>Przepisy prawa</w:t>
            </w:r>
          </w:p>
        </w:tc>
        <w:tc>
          <w:tcPr>
            <w:tcW w:w="1794" w:type="dxa"/>
            <w:gridSpan w:val="4"/>
            <w:shd w:val="clear" w:color="auto" w:fill="auto"/>
            <w:vAlign w:val="center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  <w:spacing w:val="-2"/>
              </w:rPr>
              <w:t>Bezpośrednie</w:t>
            </w:r>
          </w:p>
        </w:tc>
      </w:tr>
      <w:tr w:rsidR="00917934" w:rsidRPr="004B5FFF" w:rsidTr="00153E86">
        <w:trPr>
          <w:trHeight w:val="302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:rsidR="00917934" w:rsidRPr="00502371" w:rsidRDefault="00917934" w:rsidP="00153E8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02371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917934" w:rsidRPr="004B5FFF" w:rsidTr="00153E86">
        <w:trPr>
          <w:trHeight w:val="342"/>
        </w:trPr>
        <w:tc>
          <w:tcPr>
            <w:tcW w:w="10207" w:type="dxa"/>
            <w:gridSpan w:val="29"/>
            <w:shd w:val="clear" w:color="auto" w:fill="FFFFFF"/>
          </w:tcPr>
          <w:p w:rsidR="00917934" w:rsidRPr="00A323A2" w:rsidRDefault="00917934" w:rsidP="00153E86">
            <w:pPr>
              <w:shd w:val="clear" w:color="auto" w:fill="FFFFFF"/>
              <w:tabs>
                <w:tab w:val="num" w:pos="360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3A2">
              <w:rPr>
                <w:rFonts w:ascii="Times New Roman" w:hAnsi="Times New Roman"/>
              </w:rPr>
              <w:t xml:space="preserve">Niniejszy projekt </w:t>
            </w:r>
            <w:r>
              <w:rPr>
                <w:rFonts w:ascii="Times New Roman" w:hAnsi="Times New Roman"/>
              </w:rPr>
              <w:t xml:space="preserve">zostanie przekazany do opinii Wojskowej </w:t>
            </w:r>
            <w:r w:rsidR="0013311A">
              <w:rPr>
                <w:rFonts w:ascii="Times New Roman" w:hAnsi="Times New Roman"/>
              </w:rPr>
              <w:t>Rady</w:t>
            </w:r>
            <w:r>
              <w:rPr>
                <w:rFonts w:ascii="Times New Roman" w:hAnsi="Times New Roman"/>
              </w:rPr>
              <w:t xml:space="preserve"> Lekarskiej.</w:t>
            </w:r>
          </w:p>
          <w:p w:rsidR="00917934" w:rsidRPr="00A323A2" w:rsidRDefault="00917934" w:rsidP="00153E86">
            <w:pPr>
              <w:shd w:val="clear" w:color="auto" w:fill="FFFFFF"/>
              <w:tabs>
                <w:tab w:val="num" w:pos="360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ramach konsultacji publicznych i opiniowania p</w:t>
            </w:r>
            <w:r w:rsidRPr="00A323A2">
              <w:rPr>
                <w:rFonts w:ascii="Times New Roman" w:hAnsi="Times New Roman"/>
              </w:rPr>
              <w:t>rojekt zostanie przesłany do:</w:t>
            </w:r>
          </w:p>
          <w:p w:rsidR="00917934" w:rsidRPr="00513502" w:rsidRDefault="00917934" w:rsidP="00153E86">
            <w:pPr>
              <w:shd w:val="clear" w:color="auto" w:fill="FFFFFF"/>
              <w:tabs>
                <w:tab w:val="num" w:pos="360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3A2">
              <w:rPr>
                <w:rFonts w:ascii="Times New Roman" w:hAnsi="Times New Roman"/>
              </w:rPr>
              <w:t>1)</w:t>
            </w:r>
            <w:r w:rsidRPr="00A323A2">
              <w:rPr>
                <w:rFonts w:ascii="Times New Roman" w:hAnsi="Times New Roman"/>
              </w:rPr>
              <w:tab/>
            </w:r>
            <w:r w:rsidRPr="00513502">
              <w:rPr>
                <w:rFonts w:ascii="Times New Roman" w:hAnsi="Times New Roman"/>
              </w:rPr>
              <w:t xml:space="preserve">Wojskowej </w:t>
            </w:r>
            <w:r>
              <w:rPr>
                <w:rFonts w:ascii="Times New Roman" w:hAnsi="Times New Roman"/>
              </w:rPr>
              <w:t>Izby</w:t>
            </w:r>
            <w:r w:rsidRPr="00513502">
              <w:rPr>
                <w:rFonts w:ascii="Times New Roman" w:hAnsi="Times New Roman"/>
              </w:rPr>
              <w:t xml:space="preserve"> Lekarskiej;</w:t>
            </w:r>
          </w:p>
          <w:p w:rsidR="00917934" w:rsidRPr="00513502" w:rsidRDefault="00917934" w:rsidP="00153E86">
            <w:pPr>
              <w:shd w:val="clear" w:color="auto" w:fill="FFFFFF"/>
              <w:tabs>
                <w:tab w:val="num" w:pos="360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502">
              <w:rPr>
                <w:rFonts w:ascii="Times New Roman" w:hAnsi="Times New Roman"/>
              </w:rPr>
              <w:t>2)</w:t>
            </w:r>
            <w:r w:rsidRPr="00513502">
              <w:rPr>
                <w:rFonts w:ascii="Times New Roman" w:hAnsi="Times New Roman"/>
              </w:rPr>
              <w:tab/>
              <w:t>Naczelnej Rady Lekarskiej;</w:t>
            </w:r>
          </w:p>
          <w:p w:rsidR="00917934" w:rsidRPr="00513502" w:rsidRDefault="00917934" w:rsidP="00153E86">
            <w:pPr>
              <w:shd w:val="clear" w:color="auto" w:fill="FFFFFF"/>
              <w:tabs>
                <w:tab w:val="num" w:pos="360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502">
              <w:rPr>
                <w:rFonts w:ascii="Times New Roman" w:hAnsi="Times New Roman"/>
              </w:rPr>
              <w:t>3)</w:t>
            </w:r>
            <w:r w:rsidRPr="00513502">
              <w:rPr>
                <w:rFonts w:ascii="Times New Roman" w:hAnsi="Times New Roman"/>
              </w:rPr>
              <w:tab/>
              <w:t>Ogólnopolskiego Porozumienia Związków Zawodowych;</w:t>
            </w:r>
          </w:p>
          <w:p w:rsidR="00917934" w:rsidRPr="00513502" w:rsidRDefault="00917934" w:rsidP="00153E86">
            <w:pPr>
              <w:shd w:val="clear" w:color="auto" w:fill="FFFFFF"/>
              <w:tabs>
                <w:tab w:val="num" w:pos="360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502">
              <w:rPr>
                <w:rFonts w:ascii="Times New Roman" w:hAnsi="Times New Roman"/>
              </w:rPr>
              <w:t>4)</w:t>
            </w:r>
            <w:r w:rsidRPr="00513502">
              <w:rPr>
                <w:rFonts w:ascii="Times New Roman" w:hAnsi="Times New Roman"/>
              </w:rPr>
              <w:tab/>
              <w:t>NSZZ Solidarność;</w:t>
            </w:r>
          </w:p>
          <w:p w:rsidR="00917934" w:rsidRPr="00513502" w:rsidRDefault="00917934" w:rsidP="00153E86">
            <w:pPr>
              <w:shd w:val="clear" w:color="auto" w:fill="FFFFFF"/>
              <w:tabs>
                <w:tab w:val="num" w:pos="360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502">
              <w:rPr>
                <w:rFonts w:ascii="Times New Roman" w:hAnsi="Times New Roman"/>
              </w:rPr>
              <w:t>5)</w:t>
            </w:r>
            <w:r w:rsidRPr="00513502">
              <w:rPr>
                <w:rFonts w:ascii="Times New Roman" w:hAnsi="Times New Roman"/>
              </w:rPr>
              <w:tab/>
              <w:t>Forum Związków Zawodowych;</w:t>
            </w:r>
          </w:p>
          <w:p w:rsidR="00917934" w:rsidRPr="00513502" w:rsidRDefault="00917934" w:rsidP="00153E86">
            <w:pPr>
              <w:shd w:val="clear" w:color="auto" w:fill="FFFFFF"/>
              <w:tabs>
                <w:tab w:val="num" w:pos="360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502">
              <w:rPr>
                <w:rFonts w:ascii="Times New Roman" w:hAnsi="Times New Roman"/>
              </w:rPr>
              <w:t>6)</w:t>
            </w:r>
            <w:r w:rsidRPr="00513502">
              <w:rPr>
                <w:rFonts w:ascii="Times New Roman" w:hAnsi="Times New Roman"/>
              </w:rPr>
              <w:tab/>
              <w:t>Federacji Związków Pracodawców Ochrony Zdrowia - „Porozumienie Zielonogórskie”;</w:t>
            </w:r>
          </w:p>
          <w:p w:rsidR="00917934" w:rsidRPr="00513502" w:rsidRDefault="00917934" w:rsidP="00153E86">
            <w:pPr>
              <w:shd w:val="clear" w:color="auto" w:fill="FFFFFF"/>
              <w:tabs>
                <w:tab w:val="num" w:pos="360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502">
              <w:rPr>
                <w:rFonts w:ascii="Times New Roman" w:hAnsi="Times New Roman"/>
              </w:rPr>
              <w:t>7)</w:t>
            </w:r>
            <w:r w:rsidRPr="00513502">
              <w:rPr>
                <w:rFonts w:ascii="Times New Roman" w:hAnsi="Times New Roman"/>
              </w:rPr>
              <w:tab/>
              <w:t>Stowarzyszenia Niezależne Forum o Wojsku.</w:t>
            </w:r>
          </w:p>
          <w:p w:rsidR="00917934" w:rsidRPr="00502371" w:rsidRDefault="00917934" w:rsidP="00153E86">
            <w:pPr>
              <w:shd w:val="clear" w:color="auto" w:fill="FFFFFF"/>
              <w:tabs>
                <w:tab w:val="num" w:pos="360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323A2">
              <w:rPr>
                <w:rFonts w:ascii="Times New Roman" w:hAnsi="Times New Roman"/>
              </w:rPr>
              <w:t>Jednocześnie zgodnie z art. 5 ustawy z dnia 7 lipca 2005 r. o działalności lobbingowej</w:t>
            </w:r>
            <w:r>
              <w:rPr>
                <w:rFonts w:ascii="Times New Roman" w:hAnsi="Times New Roman"/>
              </w:rPr>
              <w:t xml:space="preserve"> </w:t>
            </w:r>
            <w:r w:rsidRPr="00A323A2">
              <w:rPr>
                <w:rFonts w:ascii="Times New Roman" w:hAnsi="Times New Roman"/>
              </w:rPr>
              <w:t xml:space="preserve">w procesie stanowienia prawa (Dz. U. </w:t>
            </w:r>
            <w:r>
              <w:rPr>
                <w:rFonts w:ascii="Times New Roman" w:hAnsi="Times New Roman"/>
              </w:rPr>
              <w:t>z 2017 r.</w:t>
            </w:r>
            <w:r w:rsidRPr="00A323A2">
              <w:rPr>
                <w:rFonts w:ascii="Times New Roman" w:hAnsi="Times New Roman"/>
              </w:rPr>
              <w:t xml:space="preserve"> poz.</w:t>
            </w:r>
            <w:r>
              <w:rPr>
                <w:rFonts w:ascii="Times New Roman" w:hAnsi="Times New Roman"/>
              </w:rPr>
              <w:t xml:space="preserve"> 248</w:t>
            </w:r>
            <w:r w:rsidRPr="00A323A2">
              <w:rPr>
                <w:rFonts w:ascii="Times New Roman" w:hAnsi="Times New Roman"/>
              </w:rPr>
              <w:t>) projekt</w:t>
            </w:r>
            <w:r>
              <w:rPr>
                <w:rFonts w:ascii="Times New Roman" w:hAnsi="Times New Roman"/>
              </w:rPr>
              <w:t xml:space="preserve"> </w:t>
            </w:r>
            <w:r w:rsidRPr="00A323A2">
              <w:rPr>
                <w:rFonts w:ascii="Times New Roman" w:hAnsi="Times New Roman"/>
              </w:rPr>
              <w:t xml:space="preserve">rozporządzenia zostanie udostępniony w </w:t>
            </w:r>
            <w:r>
              <w:rPr>
                <w:rFonts w:ascii="Times New Roman" w:hAnsi="Times New Roman"/>
              </w:rPr>
              <w:t xml:space="preserve">zakładce Rządowy Proces Legislacyjny </w:t>
            </w:r>
            <w:r w:rsidRPr="00A323A2">
              <w:rPr>
                <w:rFonts w:ascii="Times New Roman" w:hAnsi="Times New Roman"/>
              </w:rPr>
              <w:t xml:space="preserve"> na stronie</w:t>
            </w:r>
            <w:r>
              <w:rPr>
                <w:rFonts w:ascii="Times New Roman" w:hAnsi="Times New Roman"/>
              </w:rPr>
              <w:t xml:space="preserve"> </w:t>
            </w:r>
            <w:r w:rsidRPr="00A323A2">
              <w:rPr>
                <w:rFonts w:ascii="Times New Roman" w:hAnsi="Times New Roman"/>
              </w:rPr>
              <w:t>internetowej Rządowego Centrum Legislacji oraz w Biuletynie Informacji Publicznej na</w:t>
            </w:r>
            <w:r>
              <w:rPr>
                <w:rFonts w:ascii="Times New Roman" w:hAnsi="Times New Roman"/>
              </w:rPr>
              <w:t xml:space="preserve"> </w:t>
            </w:r>
            <w:r w:rsidRPr="00A323A2">
              <w:rPr>
                <w:rFonts w:ascii="Times New Roman" w:hAnsi="Times New Roman"/>
              </w:rPr>
              <w:t>stronie internetowej Ministerstwa Obrony Narodowej.</w:t>
            </w:r>
          </w:p>
        </w:tc>
      </w:tr>
      <w:tr w:rsidR="00917934" w:rsidRPr="004B5FFF" w:rsidTr="00153E86">
        <w:trPr>
          <w:trHeight w:val="363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:rsidR="00917934" w:rsidRPr="00502371" w:rsidRDefault="00917934" w:rsidP="00153E8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502371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917934" w:rsidRPr="004B5FFF" w:rsidTr="00153E86">
        <w:trPr>
          <w:trHeight w:val="142"/>
        </w:trPr>
        <w:tc>
          <w:tcPr>
            <w:tcW w:w="3028" w:type="dxa"/>
            <w:gridSpan w:val="4"/>
            <w:vMerge w:val="restart"/>
            <w:shd w:val="clear" w:color="auto" w:fill="FFFFFF"/>
          </w:tcPr>
          <w:p w:rsidR="00917934" w:rsidRPr="00502371" w:rsidRDefault="00917934" w:rsidP="00153E86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179" w:type="dxa"/>
            <w:gridSpan w:val="25"/>
            <w:shd w:val="clear" w:color="auto" w:fill="FFFFFF"/>
          </w:tcPr>
          <w:p w:rsidR="00917934" w:rsidRPr="00502371" w:rsidRDefault="00917934" w:rsidP="00153E86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917934" w:rsidRPr="004B5FFF" w:rsidTr="00153E86">
        <w:trPr>
          <w:trHeight w:val="142"/>
        </w:trPr>
        <w:tc>
          <w:tcPr>
            <w:tcW w:w="3028" w:type="dxa"/>
            <w:gridSpan w:val="4"/>
            <w:vMerge/>
            <w:shd w:val="clear" w:color="auto" w:fill="FFFFFF"/>
          </w:tcPr>
          <w:p w:rsidR="00917934" w:rsidRPr="00502371" w:rsidRDefault="00917934" w:rsidP="00153E86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636" w:type="dxa"/>
            <w:gridSpan w:val="2"/>
            <w:shd w:val="clear" w:color="auto" w:fill="FFFFFF"/>
            <w:vAlign w:val="center"/>
          </w:tcPr>
          <w:p w:rsidR="00917934" w:rsidRPr="006D189E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89E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619" w:type="dxa"/>
            <w:gridSpan w:val="2"/>
            <w:shd w:val="clear" w:color="auto" w:fill="FFFFFF"/>
            <w:vAlign w:val="center"/>
          </w:tcPr>
          <w:p w:rsidR="00917934" w:rsidRPr="006D189E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89E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  <w:gridSpan w:val="2"/>
            <w:shd w:val="clear" w:color="auto" w:fill="FFFFFF"/>
            <w:vAlign w:val="center"/>
          </w:tcPr>
          <w:p w:rsidR="00917934" w:rsidRPr="006D189E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89E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96" w:type="dxa"/>
            <w:gridSpan w:val="3"/>
            <w:shd w:val="clear" w:color="auto" w:fill="FFFFFF"/>
            <w:vAlign w:val="center"/>
          </w:tcPr>
          <w:p w:rsidR="00917934" w:rsidRPr="006D189E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89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917934" w:rsidRPr="006D189E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89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917934" w:rsidRPr="006D189E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89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917934" w:rsidRPr="006D189E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89E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917934" w:rsidRPr="006D189E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89E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7934" w:rsidRPr="006D189E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89E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68" w:type="dxa"/>
            <w:gridSpan w:val="3"/>
            <w:shd w:val="clear" w:color="auto" w:fill="FFFFFF"/>
            <w:vAlign w:val="center"/>
          </w:tcPr>
          <w:p w:rsidR="00917934" w:rsidRPr="006D189E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89E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8" w:type="dxa"/>
            <w:gridSpan w:val="2"/>
            <w:shd w:val="clear" w:color="auto" w:fill="FFFFFF"/>
            <w:vAlign w:val="center"/>
          </w:tcPr>
          <w:p w:rsidR="00917934" w:rsidRPr="006D189E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89E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20" w:type="dxa"/>
            <w:shd w:val="clear" w:color="auto" w:fill="FFFFFF"/>
          </w:tcPr>
          <w:p w:rsidR="00917934" w:rsidRPr="006D189E" w:rsidRDefault="00917934" w:rsidP="00153E86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6D189E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 xml:space="preserve">Łącznie </w:t>
            </w:r>
          </w:p>
          <w:p w:rsidR="00917934" w:rsidRPr="006D189E" w:rsidRDefault="00917934" w:rsidP="00153E86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6D189E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(2017-2027)</w:t>
            </w:r>
          </w:p>
        </w:tc>
      </w:tr>
      <w:tr w:rsidR="00917934" w:rsidRPr="004B5FFF" w:rsidTr="00153E86">
        <w:trPr>
          <w:trHeight w:val="321"/>
        </w:trPr>
        <w:tc>
          <w:tcPr>
            <w:tcW w:w="3028" w:type="dxa"/>
            <w:gridSpan w:val="4"/>
            <w:shd w:val="clear" w:color="auto" w:fill="FFFFFF"/>
            <w:vAlign w:val="center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96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17934" w:rsidRPr="004B5FFF" w:rsidTr="00153E86">
        <w:trPr>
          <w:trHeight w:val="321"/>
        </w:trPr>
        <w:tc>
          <w:tcPr>
            <w:tcW w:w="3028" w:type="dxa"/>
            <w:gridSpan w:val="4"/>
            <w:shd w:val="clear" w:color="auto" w:fill="FFFFFF"/>
            <w:vAlign w:val="center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96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17934" w:rsidRPr="004B5FFF" w:rsidTr="00153E86">
        <w:trPr>
          <w:trHeight w:val="344"/>
        </w:trPr>
        <w:tc>
          <w:tcPr>
            <w:tcW w:w="3028" w:type="dxa"/>
            <w:gridSpan w:val="4"/>
            <w:shd w:val="clear" w:color="auto" w:fill="FFFFFF"/>
            <w:vAlign w:val="center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96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17934" w:rsidRPr="004B5FFF" w:rsidTr="00153E86">
        <w:trPr>
          <w:trHeight w:val="344"/>
        </w:trPr>
        <w:tc>
          <w:tcPr>
            <w:tcW w:w="3028" w:type="dxa"/>
            <w:gridSpan w:val="4"/>
            <w:shd w:val="clear" w:color="auto" w:fill="FFFFFF"/>
            <w:vAlign w:val="center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96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17934" w:rsidRPr="004B5FFF" w:rsidTr="00153E86">
        <w:trPr>
          <w:trHeight w:val="330"/>
        </w:trPr>
        <w:tc>
          <w:tcPr>
            <w:tcW w:w="3028" w:type="dxa"/>
            <w:gridSpan w:val="4"/>
            <w:shd w:val="clear" w:color="auto" w:fill="FFFFFF"/>
            <w:vAlign w:val="center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96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17934" w:rsidRPr="004B5FFF" w:rsidTr="00153E86">
        <w:trPr>
          <w:trHeight w:val="330"/>
        </w:trPr>
        <w:tc>
          <w:tcPr>
            <w:tcW w:w="3028" w:type="dxa"/>
            <w:gridSpan w:val="4"/>
            <w:shd w:val="clear" w:color="auto" w:fill="FFFFFF"/>
            <w:vAlign w:val="center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96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17934" w:rsidRPr="004B5FFF" w:rsidTr="00153E86">
        <w:trPr>
          <w:trHeight w:val="351"/>
        </w:trPr>
        <w:tc>
          <w:tcPr>
            <w:tcW w:w="3028" w:type="dxa"/>
            <w:gridSpan w:val="4"/>
            <w:shd w:val="clear" w:color="auto" w:fill="FFFFFF"/>
            <w:vAlign w:val="center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96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17934" w:rsidRPr="004B5FFF" w:rsidTr="00153E86">
        <w:trPr>
          <w:trHeight w:val="351"/>
        </w:trPr>
        <w:tc>
          <w:tcPr>
            <w:tcW w:w="3028" w:type="dxa"/>
            <w:gridSpan w:val="4"/>
            <w:shd w:val="clear" w:color="auto" w:fill="FFFFFF"/>
            <w:vAlign w:val="center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96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17934" w:rsidRPr="004B5FFF" w:rsidTr="00153E86">
        <w:trPr>
          <w:trHeight w:val="360"/>
        </w:trPr>
        <w:tc>
          <w:tcPr>
            <w:tcW w:w="3028" w:type="dxa"/>
            <w:gridSpan w:val="4"/>
            <w:shd w:val="clear" w:color="auto" w:fill="FFFFFF"/>
            <w:vAlign w:val="center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96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17934" w:rsidRPr="004B5FFF" w:rsidTr="00153E86">
        <w:trPr>
          <w:trHeight w:val="360"/>
        </w:trPr>
        <w:tc>
          <w:tcPr>
            <w:tcW w:w="3028" w:type="dxa"/>
            <w:gridSpan w:val="4"/>
            <w:shd w:val="clear" w:color="auto" w:fill="FFFFFF"/>
            <w:vAlign w:val="center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96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17934" w:rsidRPr="004B5FFF" w:rsidTr="00153E86">
        <w:trPr>
          <w:trHeight w:val="357"/>
        </w:trPr>
        <w:tc>
          <w:tcPr>
            <w:tcW w:w="3028" w:type="dxa"/>
            <w:gridSpan w:val="4"/>
            <w:shd w:val="clear" w:color="auto" w:fill="FFFFFF"/>
            <w:vAlign w:val="center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96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17934" w:rsidRPr="004B5FFF" w:rsidTr="00153E86">
        <w:trPr>
          <w:trHeight w:val="357"/>
        </w:trPr>
        <w:tc>
          <w:tcPr>
            <w:tcW w:w="3028" w:type="dxa"/>
            <w:gridSpan w:val="4"/>
            <w:shd w:val="clear" w:color="auto" w:fill="FFFFFF"/>
            <w:vAlign w:val="center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96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17934" w:rsidRPr="004B5FFF" w:rsidTr="00153E86">
        <w:trPr>
          <w:trHeight w:val="348"/>
        </w:trPr>
        <w:tc>
          <w:tcPr>
            <w:tcW w:w="3028" w:type="dxa"/>
            <w:gridSpan w:val="4"/>
            <w:shd w:val="clear" w:color="auto" w:fill="FFFFFF"/>
            <w:vAlign w:val="center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lastRenderedPageBreak/>
              <w:t xml:space="preserve">Źródła finansowania </w:t>
            </w:r>
          </w:p>
        </w:tc>
        <w:tc>
          <w:tcPr>
            <w:tcW w:w="7179" w:type="dxa"/>
            <w:gridSpan w:val="25"/>
            <w:shd w:val="clear" w:color="auto" w:fill="FFFFFF"/>
            <w:vAlign w:val="center"/>
          </w:tcPr>
          <w:p w:rsidR="00917934" w:rsidRPr="00502371" w:rsidRDefault="00917934" w:rsidP="00153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917934" w:rsidRPr="004B5FFF" w:rsidTr="00153E86">
        <w:trPr>
          <w:trHeight w:val="1333"/>
        </w:trPr>
        <w:tc>
          <w:tcPr>
            <w:tcW w:w="3028" w:type="dxa"/>
            <w:gridSpan w:val="4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 xml:space="preserve">Dodatkowe informacje, w tym wskazanie źródeł danych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502371">
              <w:rPr>
                <w:rFonts w:ascii="Times New Roman" w:hAnsi="Times New Roman"/>
                <w:color w:val="000000"/>
              </w:rPr>
              <w:t>i przyjętych do obliczeń założeń</w:t>
            </w:r>
          </w:p>
        </w:tc>
        <w:tc>
          <w:tcPr>
            <w:tcW w:w="7179" w:type="dxa"/>
            <w:gridSpan w:val="25"/>
            <w:shd w:val="clear" w:color="auto" w:fill="FFFFFF"/>
          </w:tcPr>
          <w:p w:rsidR="00917934" w:rsidRPr="00502371" w:rsidRDefault="00500BB2" w:rsidP="00153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500BB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17934" w:rsidRPr="004B5FFF" w:rsidTr="00153E86">
        <w:trPr>
          <w:trHeight w:val="345"/>
        </w:trPr>
        <w:tc>
          <w:tcPr>
            <w:tcW w:w="10207" w:type="dxa"/>
            <w:gridSpan w:val="29"/>
            <w:shd w:val="clear" w:color="auto" w:fill="99CCFF"/>
          </w:tcPr>
          <w:p w:rsidR="00917934" w:rsidRPr="00502371" w:rsidRDefault="00917934" w:rsidP="00153E86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502371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17934" w:rsidRPr="004B5FFF" w:rsidTr="00153E86">
        <w:trPr>
          <w:trHeight w:val="142"/>
        </w:trPr>
        <w:tc>
          <w:tcPr>
            <w:tcW w:w="10207" w:type="dxa"/>
            <w:gridSpan w:val="29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917934" w:rsidRPr="004B5FFF" w:rsidTr="00153E86">
        <w:trPr>
          <w:trHeight w:val="142"/>
        </w:trPr>
        <w:tc>
          <w:tcPr>
            <w:tcW w:w="3942" w:type="dxa"/>
            <w:gridSpan w:val="7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54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0" w:type="dxa"/>
            <w:gridSpan w:val="5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6" w:type="dxa"/>
            <w:gridSpan w:val="4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4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502371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502371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917934" w:rsidRPr="004B5FFF" w:rsidTr="00153E86">
        <w:trPr>
          <w:trHeight w:val="142"/>
        </w:trPr>
        <w:tc>
          <w:tcPr>
            <w:tcW w:w="1725" w:type="dxa"/>
            <w:vMerge w:val="restart"/>
            <w:shd w:val="clear" w:color="auto" w:fill="FFFFFF"/>
          </w:tcPr>
          <w:p w:rsidR="00917934" w:rsidRPr="00502371" w:rsidRDefault="00917934" w:rsidP="00153E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917934" w:rsidRPr="00502371" w:rsidRDefault="00917934" w:rsidP="00153E86">
            <w:pPr>
              <w:spacing w:after="0"/>
              <w:rPr>
                <w:rFonts w:ascii="Times New Roman" w:hAnsi="Times New Roman"/>
                <w:spacing w:val="-2"/>
              </w:rPr>
            </w:pPr>
            <w:r w:rsidRPr="00502371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17" w:type="dxa"/>
            <w:gridSpan w:val="6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54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80" w:type="dxa"/>
            <w:gridSpan w:val="5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4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4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17934" w:rsidRPr="004B5FFF" w:rsidTr="00153E86">
        <w:trPr>
          <w:trHeight w:val="142"/>
        </w:trPr>
        <w:tc>
          <w:tcPr>
            <w:tcW w:w="1725" w:type="dxa"/>
            <w:vMerge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7" w:type="dxa"/>
            <w:gridSpan w:val="6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54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80" w:type="dxa"/>
            <w:gridSpan w:val="5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4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4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17934" w:rsidRPr="004B5FFF" w:rsidTr="00153E86">
        <w:trPr>
          <w:trHeight w:val="142"/>
        </w:trPr>
        <w:tc>
          <w:tcPr>
            <w:tcW w:w="1725" w:type="dxa"/>
            <w:vMerge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7" w:type="dxa"/>
            <w:gridSpan w:val="6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54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80" w:type="dxa"/>
            <w:gridSpan w:val="5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4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4" w:type="dxa"/>
            <w:gridSpan w:val="3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17934" w:rsidRPr="004B5FFF" w:rsidTr="00153E86">
        <w:trPr>
          <w:trHeight w:val="142"/>
        </w:trPr>
        <w:tc>
          <w:tcPr>
            <w:tcW w:w="1725" w:type="dxa"/>
            <w:vMerge w:val="restart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17" w:type="dxa"/>
            <w:gridSpan w:val="6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265" w:type="dxa"/>
            <w:gridSpan w:val="2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17934" w:rsidRPr="004B5FFF" w:rsidTr="00153E86">
        <w:trPr>
          <w:trHeight w:val="142"/>
        </w:trPr>
        <w:tc>
          <w:tcPr>
            <w:tcW w:w="1725" w:type="dxa"/>
            <w:vMerge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7" w:type="dxa"/>
            <w:gridSpan w:val="6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265" w:type="dxa"/>
            <w:gridSpan w:val="2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17934" w:rsidRPr="004B5FFF" w:rsidTr="00153E86">
        <w:trPr>
          <w:trHeight w:val="596"/>
        </w:trPr>
        <w:tc>
          <w:tcPr>
            <w:tcW w:w="1725" w:type="dxa"/>
            <w:vMerge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7" w:type="dxa"/>
            <w:gridSpan w:val="6"/>
            <w:shd w:val="clear" w:color="auto" w:fill="FFFFFF"/>
          </w:tcPr>
          <w:p w:rsidR="00917934" w:rsidRPr="00502371" w:rsidRDefault="00917934" w:rsidP="00153E86">
            <w:pPr>
              <w:tabs>
                <w:tab w:val="right" w:pos="193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</w:rPr>
              <w:t>rodzina, obywatele oraz gospodarstwa domowe</w:t>
            </w:r>
            <w:r w:rsidRPr="0050237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265" w:type="dxa"/>
            <w:gridSpan w:val="2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17934" w:rsidRPr="004B5FFF" w:rsidTr="00153E86">
        <w:trPr>
          <w:trHeight w:val="493"/>
        </w:trPr>
        <w:tc>
          <w:tcPr>
            <w:tcW w:w="1725" w:type="dxa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8482" w:type="dxa"/>
            <w:gridSpan w:val="28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17934" w:rsidRPr="004B5FFF" w:rsidTr="00153E86">
        <w:trPr>
          <w:trHeight w:val="1378"/>
        </w:trPr>
        <w:tc>
          <w:tcPr>
            <w:tcW w:w="2322" w:type="dxa"/>
            <w:gridSpan w:val="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7885" w:type="dxa"/>
            <w:gridSpan w:val="27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17934" w:rsidRPr="004B5FFF" w:rsidTr="00153E86">
        <w:trPr>
          <w:trHeight w:val="342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:rsidR="00917934" w:rsidRPr="00502371" w:rsidRDefault="00917934" w:rsidP="00153E8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02371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917934" w:rsidRPr="004B5FFF" w:rsidTr="00153E86">
        <w:trPr>
          <w:trHeight w:val="151"/>
        </w:trPr>
        <w:tc>
          <w:tcPr>
            <w:tcW w:w="10207" w:type="dxa"/>
            <w:gridSpan w:val="29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17934" w:rsidRPr="004B5FFF" w:rsidTr="00153E86">
        <w:trPr>
          <w:trHeight w:val="946"/>
        </w:trPr>
        <w:tc>
          <w:tcPr>
            <w:tcW w:w="5292" w:type="dxa"/>
            <w:gridSpan w:val="12"/>
            <w:shd w:val="clear" w:color="auto" w:fill="FFFFFF"/>
          </w:tcPr>
          <w:p w:rsidR="00917934" w:rsidRPr="00502371" w:rsidRDefault="00917934" w:rsidP="00153E86">
            <w:pPr>
              <w:spacing w:after="0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502371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4915" w:type="dxa"/>
            <w:gridSpan w:val="17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917934" w:rsidRPr="00502371" w:rsidRDefault="00917934" w:rsidP="00153E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17934" w:rsidRPr="004B5FFF" w:rsidTr="00153E86">
        <w:trPr>
          <w:trHeight w:val="1245"/>
        </w:trPr>
        <w:tc>
          <w:tcPr>
            <w:tcW w:w="5292" w:type="dxa"/>
            <w:gridSpan w:val="1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</w:t>
            </w:r>
            <w:r w:rsidRPr="00502371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</w:t>
            </w:r>
            <w:r w:rsidRPr="00502371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</w:t>
            </w:r>
            <w:r w:rsidRPr="00502371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917934" w:rsidRPr="00502371" w:rsidRDefault="00917934" w:rsidP="00153E86">
            <w:pPr>
              <w:spacing w:after="0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</w:t>
            </w:r>
            <w:r w:rsidRPr="00502371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02371">
              <w:rPr>
                <w:rFonts w:ascii="Times New Roman" w:hAnsi="Times New Roman"/>
                <w:color w:val="000000"/>
              </w:rPr>
              <w:t xml:space="preserve"> </w:t>
            </w: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02371">
              <w:rPr>
                <w:rFonts w:ascii="Times New Roman" w:hAnsi="Times New Roman"/>
                <w:color w:val="000000"/>
              </w:rPr>
            </w:r>
            <w:r w:rsidRPr="00502371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/>
                <w:noProof/>
                <w:color w:val="000000"/>
              </w:rPr>
              <w:t> </w:t>
            </w:r>
            <w:r w:rsidRPr="00502371">
              <w:rPr>
                <w:rFonts w:ascii="Times New Roman"/>
                <w:noProof/>
                <w:color w:val="000000"/>
              </w:rPr>
              <w:t> </w:t>
            </w:r>
            <w:r w:rsidRPr="00502371">
              <w:rPr>
                <w:rFonts w:ascii="Times New Roman"/>
                <w:noProof/>
                <w:color w:val="000000"/>
              </w:rPr>
              <w:t> </w:t>
            </w:r>
            <w:r w:rsidRPr="00502371">
              <w:rPr>
                <w:rFonts w:ascii="Times New Roman"/>
                <w:noProof/>
                <w:color w:val="000000"/>
              </w:rPr>
              <w:t> </w:t>
            </w:r>
            <w:r w:rsidRPr="00502371">
              <w:rPr>
                <w:rFonts w:ascii="Times New Roman"/>
                <w:noProof/>
                <w:color w:val="000000"/>
              </w:rPr>
              <w:t> </w:t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915" w:type="dxa"/>
            <w:gridSpan w:val="17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</w:t>
            </w:r>
            <w:r w:rsidRPr="00502371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</w:t>
            </w:r>
            <w:r w:rsidRPr="00502371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</w:t>
            </w:r>
            <w:r w:rsidRPr="00502371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</w:t>
            </w:r>
            <w:r w:rsidRPr="00502371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0237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17934" w:rsidRPr="004B5FFF" w:rsidTr="00153E86">
        <w:trPr>
          <w:trHeight w:val="870"/>
        </w:trPr>
        <w:tc>
          <w:tcPr>
            <w:tcW w:w="5292" w:type="dxa"/>
            <w:gridSpan w:val="12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4915" w:type="dxa"/>
            <w:gridSpan w:val="17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17934" w:rsidRPr="004B5FFF" w:rsidTr="00153E86">
        <w:trPr>
          <w:trHeight w:val="630"/>
        </w:trPr>
        <w:tc>
          <w:tcPr>
            <w:tcW w:w="10207" w:type="dxa"/>
            <w:gridSpan w:val="29"/>
            <w:shd w:val="clear" w:color="auto" w:fill="FFFFFF"/>
          </w:tcPr>
          <w:p w:rsidR="00917934" w:rsidRPr="00502371" w:rsidRDefault="00917934" w:rsidP="00153E86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Komentarz: -</w:t>
            </w:r>
          </w:p>
        </w:tc>
      </w:tr>
      <w:tr w:rsidR="00917934" w:rsidRPr="004B5FFF" w:rsidTr="00153E86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:rsidR="00917934" w:rsidRPr="00502371" w:rsidRDefault="00917934" w:rsidP="00153E86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02371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917934" w:rsidRPr="004B5FFF" w:rsidTr="00153E86">
        <w:trPr>
          <w:trHeight w:val="142"/>
        </w:trPr>
        <w:tc>
          <w:tcPr>
            <w:tcW w:w="10207" w:type="dxa"/>
            <w:gridSpan w:val="29"/>
            <w:shd w:val="clear" w:color="auto" w:fill="auto"/>
          </w:tcPr>
          <w:p w:rsidR="00917934" w:rsidRPr="00502371" w:rsidRDefault="00917934" w:rsidP="00153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02371">
              <w:rPr>
                <w:rFonts w:ascii="Times New Roman" w:eastAsia="Times New Roman" w:hAnsi="Times New Roman"/>
                <w:spacing w:val="-1"/>
                <w:lang w:eastAsia="pl-PL"/>
              </w:rPr>
              <w:lastRenderedPageBreak/>
              <w:t xml:space="preserve">Projektowane </w:t>
            </w:r>
            <w:r w:rsidRPr="00502371">
              <w:rPr>
                <w:rFonts w:ascii="Times New Roman" w:eastAsia="Times New Roman" w:hAnsi="Times New Roman"/>
                <w:lang w:eastAsia="pl-PL"/>
              </w:rPr>
              <w:t xml:space="preserve">rozporządzenie nie będzie miało bezpośredniego </w:t>
            </w:r>
            <w:r w:rsidRPr="00502371">
              <w:rPr>
                <w:rFonts w:ascii="Times New Roman" w:eastAsia="Times New Roman" w:hAnsi="Times New Roman"/>
                <w:bCs/>
                <w:lang w:eastAsia="pl-PL"/>
              </w:rPr>
              <w:t>wpływu na rynek pracy</w:t>
            </w:r>
            <w:r w:rsidRPr="00502371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</w:p>
        </w:tc>
      </w:tr>
      <w:tr w:rsidR="00917934" w:rsidRPr="004B5FFF" w:rsidTr="00153E86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:rsidR="00917934" w:rsidRPr="00502371" w:rsidRDefault="00917934" w:rsidP="00153E86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02371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917934" w:rsidRPr="004B5FFF" w:rsidTr="00153E86">
        <w:trPr>
          <w:trHeight w:val="1031"/>
        </w:trPr>
        <w:tc>
          <w:tcPr>
            <w:tcW w:w="3491" w:type="dxa"/>
            <w:gridSpan w:val="5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</w:t>
            </w:r>
            <w:r w:rsidRPr="00502371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</w:t>
            </w:r>
            <w:r w:rsidRPr="00502371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02371">
              <w:rPr>
                <w:rFonts w:ascii="Times New Roman" w:hAnsi="Times New Roman"/>
                <w:color w:val="000000"/>
              </w:rPr>
            </w:r>
            <w:r w:rsidRPr="00502371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/>
                <w:noProof/>
                <w:color w:val="000000"/>
              </w:rPr>
              <w:t> </w:t>
            </w:r>
            <w:r w:rsidRPr="00502371">
              <w:rPr>
                <w:rFonts w:ascii="Times New Roman"/>
                <w:noProof/>
                <w:color w:val="000000"/>
              </w:rPr>
              <w:t> </w:t>
            </w:r>
            <w:r w:rsidRPr="00502371">
              <w:rPr>
                <w:rFonts w:ascii="Times New Roman"/>
                <w:noProof/>
                <w:color w:val="000000"/>
              </w:rPr>
              <w:t> </w:t>
            </w:r>
            <w:r w:rsidRPr="00502371">
              <w:rPr>
                <w:rFonts w:ascii="Times New Roman"/>
                <w:noProof/>
                <w:color w:val="000000"/>
              </w:rPr>
              <w:t> </w:t>
            </w:r>
            <w:r w:rsidRPr="00502371">
              <w:rPr>
                <w:rFonts w:ascii="Times New Roman"/>
                <w:noProof/>
                <w:color w:val="000000"/>
              </w:rPr>
              <w:t> </w:t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218" w:type="dxa"/>
            <w:gridSpan w:val="16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</w:t>
            </w:r>
            <w:r w:rsidRPr="00502371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2498" w:type="dxa"/>
            <w:gridSpan w:val="8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</w:t>
            </w:r>
            <w:r w:rsidRPr="00502371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3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A2322">
              <w:rPr>
                <w:rFonts w:ascii="Times New Roman" w:hAnsi="Times New Roman"/>
                <w:color w:val="000000"/>
              </w:rPr>
            </w:r>
            <w:r w:rsidR="004A2322">
              <w:rPr>
                <w:rFonts w:ascii="Times New Roman" w:hAnsi="Times New Roman"/>
                <w:color w:val="000000"/>
              </w:rPr>
              <w:fldChar w:fldCharType="separate"/>
            </w:r>
            <w:r w:rsidRPr="00502371">
              <w:rPr>
                <w:rFonts w:ascii="Times New Roman" w:hAnsi="Times New Roman"/>
                <w:color w:val="000000"/>
              </w:rPr>
              <w:fldChar w:fldCharType="end"/>
            </w:r>
            <w:r w:rsidRPr="00502371">
              <w:rPr>
                <w:rFonts w:ascii="Times New Roman" w:hAnsi="Times New Roman"/>
                <w:color w:val="000000"/>
              </w:rPr>
              <w:t xml:space="preserve"> </w:t>
            </w:r>
            <w:r w:rsidRPr="00502371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</w:tc>
      </w:tr>
      <w:tr w:rsidR="00917934" w:rsidRPr="004B5FFF" w:rsidTr="00153E86">
        <w:trPr>
          <w:trHeight w:val="712"/>
        </w:trPr>
        <w:tc>
          <w:tcPr>
            <w:tcW w:w="2322" w:type="dxa"/>
            <w:gridSpan w:val="2"/>
            <w:shd w:val="clear" w:color="auto" w:fill="FFFFFF"/>
            <w:vAlign w:val="center"/>
          </w:tcPr>
          <w:p w:rsidR="00917934" w:rsidRPr="00502371" w:rsidRDefault="00917934" w:rsidP="00153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371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885" w:type="dxa"/>
            <w:gridSpan w:val="27"/>
            <w:shd w:val="clear" w:color="auto" w:fill="FFFFFF"/>
            <w:vAlign w:val="center"/>
          </w:tcPr>
          <w:p w:rsidR="00917934" w:rsidRPr="00502371" w:rsidRDefault="00917934" w:rsidP="00153E8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  <w:r w:rsidRPr="00235F8B">
              <w:rPr>
                <w:rFonts w:ascii="Times New Roman" w:hAnsi="Times New Roman"/>
                <w:spacing w:val="-2"/>
              </w:rPr>
              <w:t xml:space="preserve">Regulacja będzie miała </w:t>
            </w:r>
            <w:r>
              <w:rPr>
                <w:rFonts w:ascii="Times New Roman" w:hAnsi="Times New Roman"/>
                <w:spacing w:val="-2"/>
              </w:rPr>
              <w:t xml:space="preserve">pośredni </w:t>
            </w:r>
            <w:r w:rsidRPr="00235F8B">
              <w:rPr>
                <w:rFonts w:ascii="Times New Roman" w:hAnsi="Times New Roman"/>
                <w:spacing w:val="-2"/>
              </w:rPr>
              <w:t xml:space="preserve">wpływ na zdrowie ludzi poprzez </w:t>
            </w:r>
            <w:r>
              <w:rPr>
                <w:rFonts w:ascii="Times New Roman" w:hAnsi="Times New Roman"/>
                <w:spacing w:val="-2"/>
              </w:rPr>
              <w:t xml:space="preserve">dostępność </w:t>
            </w:r>
            <w:r w:rsidRPr="00235F8B">
              <w:rPr>
                <w:rFonts w:ascii="Times New Roman" w:hAnsi="Times New Roman"/>
                <w:spacing w:val="-2"/>
              </w:rPr>
              <w:t>wysoko wykwalifikowan</w:t>
            </w:r>
            <w:r>
              <w:rPr>
                <w:rFonts w:ascii="Times New Roman" w:hAnsi="Times New Roman"/>
                <w:spacing w:val="-2"/>
              </w:rPr>
              <w:t>ych</w:t>
            </w:r>
            <w:r w:rsidRPr="00235F8B">
              <w:rPr>
                <w:rFonts w:ascii="Times New Roman" w:hAnsi="Times New Roman"/>
                <w:spacing w:val="-2"/>
              </w:rPr>
              <w:t xml:space="preserve"> lekarzy specjalistów.</w:t>
            </w:r>
          </w:p>
        </w:tc>
      </w:tr>
      <w:tr w:rsidR="00917934" w:rsidRPr="004B5FFF" w:rsidTr="00153E86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:rsidR="00917934" w:rsidRPr="00502371" w:rsidRDefault="00917934" w:rsidP="00153E8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02371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917934" w:rsidRPr="004B5FFF" w:rsidTr="00153E86">
        <w:trPr>
          <w:trHeight w:val="142"/>
        </w:trPr>
        <w:tc>
          <w:tcPr>
            <w:tcW w:w="10207" w:type="dxa"/>
            <w:gridSpan w:val="29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Proponuje się, aby rozporządzenie weszło w życie z dniem następującym po dniu ogłoszenia, </w:t>
            </w:r>
            <w:r w:rsidRPr="00096FD1">
              <w:rPr>
                <w:rFonts w:ascii="Times New Roman" w:hAnsi="Times New Roman"/>
                <w:spacing w:val="-2"/>
              </w:rPr>
              <w:t>przy czym rozporządzeniu została nadana moc wsteczna obowiązywania od dnia 2 maja 2017 r.</w:t>
            </w:r>
          </w:p>
        </w:tc>
      </w:tr>
      <w:tr w:rsidR="00917934" w:rsidRPr="004B5FFF" w:rsidTr="00153E86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:rsidR="00917934" w:rsidRPr="00502371" w:rsidRDefault="00917934" w:rsidP="00153E8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0237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02371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917934" w:rsidRPr="004B5FFF" w:rsidTr="00153E86">
        <w:trPr>
          <w:trHeight w:val="142"/>
        </w:trPr>
        <w:tc>
          <w:tcPr>
            <w:tcW w:w="10207" w:type="dxa"/>
            <w:gridSpan w:val="29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  <w:spacing w:val="-2"/>
              </w:rPr>
              <w:t xml:space="preserve">Nie dotyczy. </w:t>
            </w:r>
          </w:p>
        </w:tc>
      </w:tr>
      <w:tr w:rsidR="00917934" w:rsidRPr="004B5FFF" w:rsidTr="00153E86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:rsidR="00917934" w:rsidRPr="00502371" w:rsidRDefault="00917934" w:rsidP="00153E8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502371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502371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17934" w:rsidRPr="004B5FFF" w:rsidTr="00153E86">
        <w:trPr>
          <w:trHeight w:val="60"/>
        </w:trPr>
        <w:tc>
          <w:tcPr>
            <w:tcW w:w="10207" w:type="dxa"/>
            <w:gridSpan w:val="29"/>
            <w:shd w:val="clear" w:color="auto" w:fill="FFFFFF"/>
          </w:tcPr>
          <w:p w:rsidR="00917934" w:rsidRPr="00502371" w:rsidRDefault="00917934" w:rsidP="00153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02371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</w:tbl>
    <w:p w:rsidR="00917934" w:rsidRDefault="00917934" w:rsidP="00917934"/>
    <w:p w:rsidR="001D1887" w:rsidRDefault="001D1887"/>
    <w:sectPr w:rsidR="001D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F4"/>
    <w:rsid w:val="001122EE"/>
    <w:rsid w:val="0013311A"/>
    <w:rsid w:val="001D1887"/>
    <w:rsid w:val="00392037"/>
    <w:rsid w:val="004A2322"/>
    <w:rsid w:val="004E70E3"/>
    <w:rsid w:val="00500BB2"/>
    <w:rsid w:val="00917934"/>
    <w:rsid w:val="00B32E5C"/>
    <w:rsid w:val="00C546F4"/>
    <w:rsid w:val="00E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9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9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NIL_KM</cp:lastModifiedBy>
  <cp:revision>2</cp:revision>
  <dcterms:created xsi:type="dcterms:W3CDTF">2017-11-13T13:29:00Z</dcterms:created>
  <dcterms:modified xsi:type="dcterms:W3CDTF">2017-11-13T13:29:00Z</dcterms:modified>
</cp:coreProperties>
</file>