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3B64" w14:textId="77777777" w:rsidR="003F6DEA" w:rsidRPr="003F6DEA" w:rsidRDefault="003F6DEA" w:rsidP="003F6DEA">
      <w:bookmarkStart w:id="0" w:name="_GoBack"/>
      <w:bookmarkEnd w:id="0"/>
      <w:r>
        <w:t xml:space="preserve">                                              </w:t>
      </w:r>
      <w:r w:rsidR="00BE567A">
        <w:t xml:space="preserve">                          </w:t>
      </w:r>
      <w:r w:rsidR="00772106">
        <w:t xml:space="preserve">    </w:t>
      </w:r>
      <w:r w:rsidR="009B695C">
        <w:t xml:space="preserve">                         </w:t>
      </w:r>
      <w:r w:rsidR="00772106">
        <w:t xml:space="preserve"> </w:t>
      </w:r>
      <w:r>
        <w:t xml:space="preserve">   </w:t>
      </w:r>
    </w:p>
    <w:p w14:paraId="2026634A" w14:textId="77777777" w:rsidR="009F6337" w:rsidRPr="009F6337" w:rsidRDefault="009F6337" w:rsidP="009F6337">
      <w:pPr>
        <w:pStyle w:val="ARTartustawynprozporzdzenia"/>
      </w:pPr>
    </w:p>
    <w:p w14:paraId="7BBBE04D" w14:textId="77777777" w:rsidR="003255D8" w:rsidRPr="00663991" w:rsidRDefault="003255D8" w:rsidP="008222B2">
      <w:pPr>
        <w:pStyle w:val="TYTDZOZNoznaczenietytuulubdziau"/>
        <w:rPr>
          <w:rStyle w:val="Ppogrubienie"/>
        </w:rPr>
      </w:pPr>
      <w:r w:rsidRPr="00663991">
        <w:rPr>
          <w:rStyle w:val="Ppogrubienie"/>
        </w:rPr>
        <w:t>R</w:t>
      </w:r>
      <w:r w:rsidRPr="00D6375B">
        <w:rPr>
          <w:rStyle w:val="Ppogrubienie"/>
        </w:rPr>
        <w:t>ozpo</w:t>
      </w:r>
      <w:r w:rsidRPr="00663991">
        <w:rPr>
          <w:rStyle w:val="Ppogrubienie"/>
        </w:rPr>
        <w:t>rządzenie</w:t>
      </w:r>
      <w:r w:rsidRPr="00663991">
        <w:rPr>
          <w:rStyle w:val="Ppogrubienie"/>
        </w:rPr>
        <w:br/>
        <w:t>Ministra Zdrowia</w:t>
      </w:r>
      <w:r w:rsidRPr="00663991">
        <w:rPr>
          <w:rStyle w:val="IGindeksgrny"/>
        </w:rPr>
        <w:footnoteReference w:id="1"/>
      </w:r>
      <w:r w:rsidRPr="00663991">
        <w:rPr>
          <w:rStyle w:val="IGindeksgrny"/>
        </w:rPr>
        <w:t>) </w:t>
      </w:r>
    </w:p>
    <w:p w14:paraId="7198E2AE" w14:textId="77777777" w:rsidR="003255D8" w:rsidRPr="003255D8" w:rsidRDefault="003255D8" w:rsidP="00CF400A">
      <w:pPr>
        <w:pStyle w:val="DATAAKTUdatauchwalenialubwydaniaaktu"/>
        <w:rPr>
          <w:rStyle w:val="Ppogrubienie"/>
          <w:b w:val="0"/>
        </w:rPr>
      </w:pPr>
      <w:r w:rsidRPr="003255D8">
        <w:rPr>
          <w:rStyle w:val="Ppogrubienie"/>
        </w:rPr>
        <w:t>z dnia .................... 201</w:t>
      </w:r>
      <w:r w:rsidR="007C3FDC">
        <w:rPr>
          <w:rStyle w:val="Ppogrubienie"/>
        </w:rPr>
        <w:t>7</w:t>
      </w:r>
      <w:r w:rsidRPr="003255D8">
        <w:rPr>
          <w:rStyle w:val="Ppogrubienie"/>
        </w:rPr>
        <w:t> r.</w:t>
      </w:r>
    </w:p>
    <w:p w14:paraId="113D1F08" w14:textId="77777777" w:rsidR="001C1EE6" w:rsidRDefault="001C1EE6" w:rsidP="001C1EE6">
      <w:pPr>
        <w:pStyle w:val="ROZDZODDZOZNoznaczenierozdziauluboddziau"/>
        <w:rPr>
          <w:rStyle w:val="Ppogrubienie"/>
        </w:rPr>
      </w:pPr>
      <w:r w:rsidRPr="001C1EE6">
        <w:rPr>
          <w:rStyle w:val="Ppogrubienie"/>
        </w:rPr>
        <w:t>zmieniające rozporządzenie zmieniające rozporządzenie w sprawie świadczeń</w:t>
      </w:r>
      <w:r>
        <w:rPr>
          <w:rStyle w:val="Ppogrubienie"/>
        </w:rPr>
        <w:t xml:space="preserve"> </w:t>
      </w:r>
      <w:r w:rsidRPr="001C1EE6">
        <w:rPr>
          <w:rStyle w:val="Ppogrubienie"/>
        </w:rPr>
        <w:t>gwarantowanych z zakresu leczenia szpitalnego</w:t>
      </w:r>
    </w:p>
    <w:p w14:paraId="70DC2615" w14:textId="77777777" w:rsidR="001C1EE6" w:rsidRDefault="001C1EE6" w:rsidP="001C1EE6">
      <w:pPr>
        <w:pStyle w:val="ZARTzmartartykuempunktem"/>
        <w:ind w:firstLine="0"/>
      </w:pPr>
    </w:p>
    <w:p w14:paraId="48ADEBF7" w14:textId="67DDEA03" w:rsidR="00D6375B" w:rsidRDefault="001C1EE6" w:rsidP="00D6375B">
      <w:pPr>
        <w:pStyle w:val="NIEARTTEKSTtekstnieartykuowanynppodstprawnarozplubpreambua"/>
      </w:pPr>
      <w:r w:rsidRPr="001C1EE6">
        <w:t>Na podstawie art. 31d ustawy z dnia 27 sierpnia 2004 r. o świadczeniach opieki zdrowotnej finansowanych ze śro</w:t>
      </w:r>
      <w:r>
        <w:t xml:space="preserve">dków publicznych (Dz. U. </w:t>
      </w:r>
      <w:r w:rsidR="00452266">
        <w:t>z 2017</w:t>
      </w:r>
      <w:r w:rsidRPr="001C1EE6">
        <w:t xml:space="preserve"> r. poz. </w:t>
      </w:r>
      <w:r w:rsidR="00452266">
        <w:t>1</w:t>
      </w:r>
      <w:r>
        <w:t>93</w:t>
      </w:r>
      <w:r w:rsidR="00452266">
        <w:t>8</w:t>
      </w:r>
      <w:r w:rsidR="00672BAE">
        <w:t xml:space="preserve"> i 2110</w:t>
      </w:r>
      <w:r w:rsidRPr="001C1EE6">
        <w:t>) zarządza się, co następuje:</w:t>
      </w:r>
    </w:p>
    <w:p w14:paraId="534231C7" w14:textId="15A746EC" w:rsidR="007C3FDC" w:rsidRPr="00FB1F5F" w:rsidRDefault="00D6375B" w:rsidP="000865BB">
      <w:pPr>
        <w:pStyle w:val="USTustnpkodeksu"/>
      </w:pPr>
      <w:r w:rsidRPr="005B4AA1">
        <w:rPr>
          <w:rStyle w:val="Ppogrubienie"/>
        </w:rPr>
        <w:t>§  1.</w:t>
      </w:r>
      <w:r w:rsidRPr="00FB1F5F">
        <w:rPr>
          <w:rStyle w:val="Ppogrubienie"/>
          <w:b w:val="0"/>
        </w:rPr>
        <w:t xml:space="preserve"> </w:t>
      </w:r>
      <w:r w:rsidRPr="001C1EE6">
        <w:rPr>
          <w:rStyle w:val="Ppogrubienie"/>
          <w:b w:val="0"/>
        </w:rPr>
        <w:t xml:space="preserve">W rozporządzeniu Ministra Zdrowia </w:t>
      </w:r>
      <w:r w:rsidR="001C1EE6" w:rsidRPr="001C1EE6">
        <w:rPr>
          <w:rStyle w:val="Ppogrubienie"/>
          <w:b w:val="0"/>
        </w:rPr>
        <w:t xml:space="preserve">zmieniającym rozporządzenie w sprawie świadczeń gwarantowanych z zakresu leczenia szpitalnego </w:t>
      </w:r>
      <w:r w:rsidRPr="001C1EE6">
        <w:rPr>
          <w:rStyle w:val="Ppogrubienie"/>
          <w:b w:val="0"/>
        </w:rPr>
        <w:t xml:space="preserve">z dnia </w:t>
      </w:r>
      <w:r w:rsidR="00516379">
        <w:rPr>
          <w:rStyle w:val="Ppogrubienie"/>
          <w:b w:val="0"/>
        </w:rPr>
        <w:t>3 sierpnia</w:t>
      </w:r>
      <w:r w:rsidR="001C1EE6" w:rsidRPr="001C1EE6">
        <w:rPr>
          <w:rStyle w:val="Ppogrubienie"/>
          <w:b w:val="0"/>
        </w:rPr>
        <w:t xml:space="preserve"> </w:t>
      </w:r>
      <w:r w:rsidRPr="001C1EE6">
        <w:rPr>
          <w:rStyle w:val="Ppogrubienie"/>
          <w:b w:val="0"/>
        </w:rPr>
        <w:t>201</w:t>
      </w:r>
      <w:r w:rsidR="00516379">
        <w:rPr>
          <w:rStyle w:val="Ppogrubienie"/>
        </w:rPr>
        <w:t>7</w:t>
      </w:r>
      <w:r w:rsidRPr="001C1EE6">
        <w:rPr>
          <w:rStyle w:val="Ppogrubienie"/>
          <w:b w:val="0"/>
        </w:rPr>
        <w:t xml:space="preserve"> r. (Dz. U. poz. </w:t>
      </w:r>
      <w:r w:rsidR="00516379" w:rsidRPr="00516379">
        <w:rPr>
          <w:rStyle w:val="Ppogrubienie"/>
          <w:b w:val="0"/>
        </w:rPr>
        <w:t>1565</w:t>
      </w:r>
      <w:r w:rsidRPr="001C1EE6">
        <w:rPr>
          <w:rStyle w:val="Ppogrubienie"/>
          <w:b w:val="0"/>
        </w:rPr>
        <w:t>)</w:t>
      </w:r>
      <w:r w:rsidR="00344B3E">
        <w:rPr>
          <w:rStyle w:val="Ppogrubienie"/>
        </w:rPr>
        <w:t xml:space="preserve"> </w:t>
      </w:r>
      <w:r w:rsidR="00344B3E">
        <w:t>po</w:t>
      </w:r>
      <w:r w:rsidR="00344B3E" w:rsidRPr="00344B3E" w:rsidDel="00344B3E">
        <w:rPr>
          <w:rStyle w:val="Ppogrubienie"/>
        </w:rPr>
        <w:t xml:space="preserve"> </w:t>
      </w:r>
      <w:r w:rsidR="00516379">
        <w:t xml:space="preserve">§ 2 </w:t>
      </w:r>
      <w:r w:rsidR="007B4E2A" w:rsidRPr="007B4E2A">
        <w:t xml:space="preserve">dodaje się </w:t>
      </w:r>
      <w:r w:rsidR="0032777E" w:rsidRPr="0032777E">
        <w:t>§ 2</w:t>
      </w:r>
      <w:r w:rsidR="0032777E">
        <w:t xml:space="preserve">a </w:t>
      </w:r>
      <w:r w:rsidR="007B4E2A" w:rsidRPr="007B4E2A">
        <w:t>w brzmieniu</w:t>
      </w:r>
      <w:r w:rsidRPr="001C1EE6">
        <w:rPr>
          <w:rStyle w:val="Ppogrubienie"/>
          <w:b w:val="0"/>
        </w:rPr>
        <w:t>:</w:t>
      </w:r>
      <w:r w:rsidR="007C3FDC" w:rsidRPr="001C1EE6">
        <w:t xml:space="preserve"> </w:t>
      </w:r>
    </w:p>
    <w:p w14:paraId="2D7C9156" w14:textId="10351345" w:rsidR="00516379" w:rsidRPr="00516379" w:rsidRDefault="005B4AA1" w:rsidP="000865BB">
      <w:pPr>
        <w:pStyle w:val="ZARTzmartartykuempunktem"/>
      </w:pPr>
      <w:r w:rsidRPr="00D6375B">
        <w:t>„</w:t>
      </w:r>
      <w:r w:rsidR="0032777E" w:rsidRPr="0032777E">
        <w:t xml:space="preserve">§ </w:t>
      </w:r>
      <w:r w:rsidR="00516379">
        <w:t>2</w:t>
      </w:r>
      <w:r w:rsidR="0032777E">
        <w:t xml:space="preserve">a. </w:t>
      </w:r>
      <w:r w:rsidR="00516379">
        <w:t>Świadczenie</w:t>
      </w:r>
      <w:r w:rsidR="0032777E">
        <w:t xml:space="preserve"> gwarantowane, o którym mowa</w:t>
      </w:r>
      <w:r w:rsidR="002C23D8">
        <w:t xml:space="preserve"> w </w:t>
      </w:r>
      <w:r w:rsidR="002C23D8" w:rsidRPr="002C23D8">
        <w:t>§ 1 pkt 1 oraz lp. 39 załącznika nr 4 do rozporządzenia zmienianego w § 1, w brzmieniu nadanym niniejszym rozporządzeni</w:t>
      </w:r>
      <w:r w:rsidR="002C23D8">
        <w:t>em</w:t>
      </w:r>
      <w:r w:rsidR="0032777E">
        <w:t xml:space="preserve">, </w:t>
      </w:r>
      <w:r w:rsidR="002C23D8">
        <w:t xml:space="preserve">może być </w:t>
      </w:r>
      <w:r w:rsidR="00831E8E">
        <w:t>od</w:t>
      </w:r>
      <w:r w:rsidR="000865BB">
        <w:t xml:space="preserve"> dni</w:t>
      </w:r>
      <w:r w:rsidR="00831E8E">
        <w:t>a</w:t>
      </w:r>
      <w:r w:rsidR="000865BB">
        <w:t xml:space="preserve"> 1 stycznia 2018</w:t>
      </w:r>
      <w:r w:rsidR="0032777E">
        <w:t xml:space="preserve"> r. </w:t>
      </w:r>
      <w:r w:rsidR="005E1C07">
        <w:t>udzielane</w:t>
      </w:r>
      <w:r w:rsidR="002C23D8">
        <w:t xml:space="preserve"> z wykorzystaniem</w:t>
      </w:r>
      <w:r w:rsidR="00831E8E">
        <w:t xml:space="preserve"> immunoglobuliny</w:t>
      </w:r>
      <w:r w:rsidR="00831E8E" w:rsidRPr="00831E8E">
        <w:t xml:space="preserve"> anty-D </w:t>
      </w:r>
      <w:r w:rsidR="00A15036">
        <w:t>dystrybuowan</w:t>
      </w:r>
      <w:r w:rsidR="00831E8E">
        <w:t>ej</w:t>
      </w:r>
      <w:r w:rsidR="00A15036">
        <w:t xml:space="preserve"> przez regionalne centra krwiodawstwa i k</w:t>
      </w:r>
      <w:r w:rsidR="002C23D8">
        <w:t>rwiolecznictwa</w:t>
      </w:r>
      <w:r w:rsidR="00831E8E" w:rsidRPr="00831E8E">
        <w:t xml:space="preserve"> a posiadanych na stanie magazynowym na dzień 1 stycznia 2018 r</w:t>
      </w:r>
      <w:r w:rsidR="002C23D8">
        <w:t>.</w:t>
      </w:r>
      <w:r w:rsidR="005C1243" w:rsidRPr="005C1243">
        <w:t>”</w:t>
      </w:r>
      <w:r w:rsidR="0032777E">
        <w:t>.</w:t>
      </w:r>
    </w:p>
    <w:p w14:paraId="1EE05541" w14:textId="5A50B513" w:rsidR="00D6375B" w:rsidRPr="00D6375B" w:rsidRDefault="00D6375B" w:rsidP="005B4AA1">
      <w:pPr>
        <w:pStyle w:val="ARTartustawynprozporzdzenia"/>
      </w:pPr>
      <w:r w:rsidRPr="005B4AA1">
        <w:rPr>
          <w:rStyle w:val="Ppogrubienie"/>
        </w:rPr>
        <w:t>§  2.</w:t>
      </w:r>
      <w:r w:rsidRPr="00D6375B">
        <w:t xml:space="preserve"> Ro</w:t>
      </w:r>
      <w:r w:rsidR="00516379">
        <w:t>zporządzenie wchodzi w życie</w:t>
      </w:r>
      <w:r w:rsidR="0032777E">
        <w:t xml:space="preserve"> z dniem 31 grudnia 2017 r</w:t>
      </w:r>
      <w:r w:rsidR="00516379">
        <w:t>.</w:t>
      </w:r>
    </w:p>
    <w:p w14:paraId="1F335D41" w14:textId="77777777" w:rsidR="003255D8" w:rsidRPr="003255D8" w:rsidRDefault="003255D8" w:rsidP="003255D8">
      <w:r w:rsidRPr="003255D8">
        <w:t> </w:t>
      </w:r>
    </w:p>
    <w:tbl>
      <w:tblPr>
        <w:tblW w:w="50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6"/>
        <w:gridCol w:w="4566"/>
      </w:tblGrid>
      <w:tr w:rsidR="003255D8" w:rsidRPr="003255D8" w14:paraId="32AF7C43" w14:textId="77777777" w:rsidTr="00456D3B">
        <w:trPr>
          <w:trHeight w:val="1513"/>
        </w:trPr>
        <w:tc>
          <w:tcPr>
            <w:tcW w:w="2500" w:type="pct"/>
            <w:shd w:val="clear" w:color="auto" w:fill="auto"/>
          </w:tcPr>
          <w:p w14:paraId="108D5AC3" w14:textId="77777777" w:rsidR="003255D8" w:rsidRPr="003255D8" w:rsidRDefault="003255D8" w:rsidP="003255D8"/>
        </w:tc>
        <w:tc>
          <w:tcPr>
            <w:tcW w:w="2500" w:type="pct"/>
            <w:shd w:val="clear" w:color="auto" w:fill="auto"/>
          </w:tcPr>
          <w:p w14:paraId="19DF9DA5" w14:textId="77777777" w:rsidR="003255D8" w:rsidRPr="00663991" w:rsidRDefault="003255D8" w:rsidP="003255D8">
            <w:pPr>
              <w:rPr>
                <w:rStyle w:val="Ppogrubienie"/>
              </w:rPr>
            </w:pPr>
            <w:r w:rsidRPr="00663991">
              <w:rPr>
                <w:rStyle w:val="Ppogrubienie"/>
              </w:rPr>
              <w:t>MINISTER ZDROWIA </w:t>
            </w:r>
            <w:r w:rsidRPr="00663991">
              <w:rPr>
                <w:rStyle w:val="Ppogrubienie"/>
              </w:rPr>
              <w:br/>
            </w:r>
            <w:r w:rsidRPr="00663991">
              <w:rPr>
                <w:rStyle w:val="Ppogrubienie"/>
              </w:rPr>
              <w:br/>
            </w:r>
            <w:r w:rsidRPr="00663991">
              <w:rPr>
                <w:rStyle w:val="Ppogrubienie"/>
              </w:rPr>
              <w:br/>
            </w:r>
          </w:p>
        </w:tc>
      </w:tr>
    </w:tbl>
    <w:p w14:paraId="113EEE75" w14:textId="77777777" w:rsidR="003255D8" w:rsidRPr="003255D8" w:rsidRDefault="003255D8" w:rsidP="003255D8"/>
    <w:p w14:paraId="364EC95C" w14:textId="77777777" w:rsidR="003255D8" w:rsidRPr="003255D8" w:rsidRDefault="003255D8" w:rsidP="003255D8">
      <w:pPr>
        <w:sectPr w:rsidR="003255D8" w:rsidRPr="003255D8" w:rsidSect="00BE56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8F9382" w14:textId="77777777" w:rsidR="003255D8" w:rsidRDefault="003255D8" w:rsidP="003255D8">
      <w:pPr>
        <w:pStyle w:val="TYTUAKTUprzedmiotregulacjiustawylubrozporzdzenia"/>
      </w:pPr>
      <w:r w:rsidRPr="003255D8">
        <w:lastRenderedPageBreak/>
        <w:t>Uzasadnienie</w:t>
      </w:r>
    </w:p>
    <w:p w14:paraId="2A1AA7D6" w14:textId="4767663B" w:rsidR="00D6375B" w:rsidRDefault="00D6375B" w:rsidP="00D6375B">
      <w:pPr>
        <w:pStyle w:val="NIEARTTEKSTtekstnieartykuowanynppodstprawnarozplubpreambua"/>
      </w:pPr>
      <w:r w:rsidRPr="00D6375B">
        <w:t xml:space="preserve">Projekt ma na celu zmianę rozporządzenia stanowiącego wykonanie upoważnienia ustawowego zawartego </w:t>
      </w:r>
      <w:r w:rsidR="002C23D8" w:rsidRPr="00D708CB">
        <w:t>w art. 31d ustawy z dnia 27 sierpnia 2004 r. o świadczeniach opi</w:t>
      </w:r>
      <w:r w:rsidR="002C23D8">
        <w:t>eki zdrowotnej finansowanych ze </w:t>
      </w:r>
      <w:r w:rsidR="002C23D8" w:rsidRPr="00D708CB">
        <w:t>środków publicznych (Dz. U. z 201</w:t>
      </w:r>
      <w:r w:rsidR="00452266">
        <w:t>7</w:t>
      </w:r>
      <w:r w:rsidR="002C23D8">
        <w:t xml:space="preserve"> </w:t>
      </w:r>
      <w:r w:rsidR="00452266">
        <w:t>r. poz. 1</w:t>
      </w:r>
      <w:r w:rsidR="002C23D8">
        <w:t>93</w:t>
      </w:r>
      <w:r w:rsidR="00452266">
        <w:t>8</w:t>
      </w:r>
      <w:r w:rsidR="00672BAE">
        <w:t xml:space="preserve"> i 2110</w:t>
      </w:r>
      <w:r w:rsidR="002C23D8">
        <w:t>).</w:t>
      </w:r>
      <w:r w:rsidRPr="00D6375B">
        <w:t xml:space="preserve"> </w:t>
      </w:r>
    </w:p>
    <w:p w14:paraId="5BA58CC4" w14:textId="68F74100" w:rsidR="00387007" w:rsidRDefault="00387007" w:rsidP="00456D3B">
      <w:pPr>
        <w:pStyle w:val="NIEARTTEKSTtekstnieartykuowanynppodstprawnarozplubpreambua"/>
      </w:pPr>
      <w:r>
        <w:t>Rozporządzenie</w:t>
      </w:r>
      <w:r w:rsidRPr="00387007">
        <w:t xml:space="preserve"> Ministra Zdrowia </w:t>
      </w:r>
      <w:r w:rsidR="00344B3E" w:rsidRPr="00387007">
        <w:t>z dnia 3 sierpnia 2017 r</w:t>
      </w:r>
      <w:r w:rsidR="00344B3E">
        <w:t xml:space="preserve">. </w:t>
      </w:r>
      <w:r w:rsidRPr="00387007">
        <w:t>zmieniając</w:t>
      </w:r>
      <w:r>
        <w:t>e</w:t>
      </w:r>
      <w:r w:rsidRPr="00387007">
        <w:t xml:space="preserve"> rozporządzenie w sprawie świadczeń gwarantowanych z zakresu leczenia szpitalnego (Dz. U. poz. 1565)</w:t>
      </w:r>
      <w:r>
        <w:t xml:space="preserve"> wprowadziło od </w:t>
      </w:r>
      <w:r w:rsidR="005C1243">
        <w:t xml:space="preserve">dnia </w:t>
      </w:r>
      <w:r>
        <w:t>1 stycznia 2018 r. możliwość finansowania ze środków Narodowego Funduszu Zdrowia</w:t>
      </w:r>
      <w:r w:rsidR="00344B3E">
        <w:t xml:space="preserve">, zwanego dalej </w:t>
      </w:r>
      <w:r w:rsidR="00344B3E" w:rsidRPr="00456D3B">
        <w:t>„</w:t>
      </w:r>
      <w:r w:rsidR="00344B3E">
        <w:t>NFZ</w:t>
      </w:r>
      <w:r w:rsidR="00344B3E" w:rsidRPr="00456D3B">
        <w:t>”</w:t>
      </w:r>
      <w:r w:rsidR="00344B3E">
        <w:t xml:space="preserve">, </w:t>
      </w:r>
      <w:r>
        <w:t xml:space="preserve">świadczenia </w:t>
      </w:r>
      <w:r w:rsidR="00344B3E" w:rsidRPr="00456D3B">
        <w:t>„</w:t>
      </w:r>
      <w:r w:rsidRPr="00387007">
        <w:t>Podanie immunoglobuliny anty-</w:t>
      </w:r>
      <w:proofErr w:type="spellStart"/>
      <w:r w:rsidRPr="00387007">
        <w:t>RhD</w:t>
      </w:r>
      <w:proofErr w:type="spellEnd"/>
      <w:r w:rsidRPr="00387007">
        <w:t xml:space="preserve"> pacjentce </w:t>
      </w:r>
      <w:proofErr w:type="spellStart"/>
      <w:r w:rsidRPr="00387007">
        <w:t>RhD</w:t>
      </w:r>
      <w:proofErr w:type="spellEnd"/>
      <w:r w:rsidRPr="00387007">
        <w:t>-ujemnej</w:t>
      </w:r>
      <w:r w:rsidR="00344B3E" w:rsidRPr="00456D3B">
        <w:t>”</w:t>
      </w:r>
      <w:r>
        <w:t xml:space="preserve">. </w:t>
      </w:r>
    </w:p>
    <w:p w14:paraId="791614BD" w14:textId="35963059" w:rsidR="00456D3B" w:rsidRDefault="0024394C" w:rsidP="00456D3B">
      <w:pPr>
        <w:pStyle w:val="NIEARTTEKSTtekstnieartykuowanynppodstprawnarozplubpreambua"/>
      </w:pPr>
      <w:r>
        <w:t xml:space="preserve">Do </w:t>
      </w:r>
      <w:r w:rsidR="005E1C07">
        <w:t xml:space="preserve">dnia 31 grudnia </w:t>
      </w:r>
      <w:r>
        <w:t>2017 r.</w:t>
      </w:r>
      <w:r w:rsidR="00456D3B" w:rsidRPr="00456D3B">
        <w:t xml:space="preserve"> regionalne centra krwiodawstwa i krwiolecznictwa realizują zaopatrywanie podmiotów leczniczych w produkt krwiopochodny: immunoglobulinę anty-</w:t>
      </w:r>
      <w:proofErr w:type="spellStart"/>
      <w:r w:rsidR="00456D3B" w:rsidRPr="00456D3B">
        <w:t>RhD</w:t>
      </w:r>
      <w:proofErr w:type="spellEnd"/>
      <w:r w:rsidR="00456D3B" w:rsidRPr="00456D3B">
        <w:t>, zgodnie z zadaniem wskazanym w art. 27 ust. 1 pkt 8 ustawy z dnia 22 sierpnia 1997 r. o publicznej służbie krwi (Dz. U. z 2017 r. poz. 1371). Immunoglobulina anty-</w:t>
      </w:r>
      <w:proofErr w:type="spellStart"/>
      <w:r w:rsidR="00456D3B" w:rsidRPr="00456D3B">
        <w:t>RhD</w:t>
      </w:r>
      <w:proofErr w:type="spellEnd"/>
      <w:r w:rsidR="00456D3B" w:rsidRPr="00456D3B">
        <w:t xml:space="preserve"> jest wydawana do podmiotów leczniczych na imienne zapotrzebowanie, zgodnie z zaleceniami zawartymi w dokumencie pn. „Zasady stosowania immunoglobuliny anty-</w:t>
      </w:r>
      <w:proofErr w:type="spellStart"/>
      <w:r w:rsidR="00456D3B" w:rsidRPr="00456D3B">
        <w:t>RhD</w:t>
      </w:r>
      <w:proofErr w:type="spellEnd"/>
      <w:r w:rsidR="00456D3B" w:rsidRPr="00456D3B">
        <w:t xml:space="preserve"> w profilaktyce konfliktu matczyno-płodowego w zakresie antygenu D z układu Rh”, opracowanym przez konsultantów krajowych, z wyjątkiem profilaktyki </w:t>
      </w:r>
      <w:proofErr w:type="spellStart"/>
      <w:r w:rsidR="00456D3B" w:rsidRPr="00456D3B">
        <w:t>śródci</w:t>
      </w:r>
      <w:r w:rsidR="00344B3E">
        <w:t>ą</w:t>
      </w:r>
      <w:r w:rsidR="00456D3B" w:rsidRPr="00456D3B">
        <w:t>żowej</w:t>
      </w:r>
      <w:proofErr w:type="spellEnd"/>
      <w:r w:rsidR="00456D3B" w:rsidRPr="00456D3B">
        <w:t xml:space="preserve">. Środki finansowe dotychczas zagwarantowane w budżecie </w:t>
      </w:r>
      <w:r w:rsidR="005E1C07">
        <w:t xml:space="preserve">państwa w części będącej w dyspozycji </w:t>
      </w:r>
      <w:r w:rsidR="00456D3B" w:rsidRPr="00456D3B">
        <w:t>ministra właściwego do spraw zdrowia są przeznaczane na sfinansowanie zakupu immunoglobuliny anty-</w:t>
      </w:r>
      <w:proofErr w:type="spellStart"/>
      <w:r w:rsidR="00456D3B" w:rsidRPr="00456D3B">
        <w:t>RhD</w:t>
      </w:r>
      <w:proofErr w:type="spellEnd"/>
      <w:r w:rsidR="00456D3B" w:rsidRPr="00456D3B">
        <w:t xml:space="preserve"> w celu zabezpieczenia pacjentek </w:t>
      </w:r>
      <w:proofErr w:type="spellStart"/>
      <w:r w:rsidR="00456D3B" w:rsidRPr="00456D3B">
        <w:t>RhD</w:t>
      </w:r>
      <w:proofErr w:type="spellEnd"/>
      <w:r w:rsidR="00456D3B" w:rsidRPr="00456D3B">
        <w:t xml:space="preserve"> ujemnych ze wskazania</w:t>
      </w:r>
      <w:r>
        <w:t>mi bezwzględnymi do jej podania.</w:t>
      </w:r>
    </w:p>
    <w:p w14:paraId="5F26992F" w14:textId="44A24196" w:rsidR="007215FD" w:rsidRDefault="0024394C" w:rsidP="0024394C">
      <w:pPr>
        <w:pStyle w:val="ARTartustawynprozporzdzenia"/>
      </w:pPr>
      <w:r>
        <w:t xml:space="preserve">Biorąc pod uwagę aktualne stany magazynowe </w:t>
      </w:r>
      <w:r w:rsidRPr="00456D3B">
        <w:t>produkt</w:t>
      </w:r>
      <w:r>
        <w:t>u krwiopochodnego</w:t>
      </w:r>
      <w:r w:rsidRPr="00456D3B">
        <w:t xml:space="preserve"> immunoglobulin</w:t>
      </w:r>
      <w:r>
        <w:t>y</w:t>
      </w:r>
      <w:r w:rsidRPr="00456D3B">
        <w:t xml:space="preserve"> anty-</w:t>
      </w:r>
      <w:proofErr w:type="spellStart"/>
      <w:r w:rsidRPr="00456D3B">
        <w:t>RhD</w:t>
      </w:r>
      <w:proofErr w:type="spellEnd"/>
      <w:r>
        <w:t xml:space="preserve"> pozostające w dyspozycji regionalnych</w:t>
      </w:r>
      <w:r w:rsidRPr="00456D3B">
        <w:t xml:space="preserve"> centr</w:t>
      </w:r>
      <w:r>
        <w:t>ów</w:t>
      </w:r>
      <w:r w:rsidRPr="00456D3B">
        <w:t xml:space="preserve"> krwiodawstwa i</w:t>
      </w:r>
      <w:r>
        <w:t> </w:t>
      </w:r>
      <w:r w:rsidRPr="00456D3B">
        <w:t>krwiolecznictwa</w:t>
      </w:r>
      <w:r w:rsidR="007215FD">
        <w:t>,</w:t>
      </w:r>
      <w:r>
        <w:t xml:space="preserve"> najprawdopodobniej </w:t>
      </w:r>
      <w:r w:rsidR="00FC24B9">
        <w:t xml:space="preserve">po dniu 1 stycznia 2018 r. </w:t>
      </w:r>
      <w:r w:rsidR="007215FD">
        <w:t xml:space="preserve">w </w:t>
      </w:r>
      <w:r w:rsidR="005E1C07">
        <w:t xml:space="preserve">tych </w:t>
      </w:r>
      <w:r w:rsidR="007215FD">
        <w:t xml:space="preserve">centrach pozostaną </w:t>
      </w:r>
      <w:r w:rsidR="00FC24B9">
        <w:t>niewykorzystane</w:t>
      </w:r>
      <w:r w:rsidR="007215FD">
        <w:t xml:space="preserve"> zasoby przedmiotowych produktów. W związku</w:t>
      </w:r>
      <w:r w:rsidR="005E1C07">
        <w:t xml:space="preserve"> z </w:t>
      </w:r>
      <w:r w:rsidR="00581F0B">
        <w:t>tym</w:t>
      </w:r>
      <w:r w:rsidR="007215FD">
        <w:t>, mając na uwadze racjonale i gospodarne wykorzystanie środków publicznych</w:t>
      </w:r>
      <w:r w:rsidR="00DE098E">
        <w:t>,</w:t>
      </w:r>
      <w:r w:rsidR="007215FD">
        <w:t xml:space="preserve"> należy umożliwić świadczeniodawcom realizującym przedmiotowe świadczenie kontynuowanie</w:t>
      </w:r>
      <w:r w:rsidR="00DE098E">
        <w:t xml:space="preserve"> korzystania</w:t>
      </w:r>
      <w:r w:rsidR="007F0F19">
        <w:t xml:space="preserve"> z </w:t>
      </w:r>
      <w:r w:rsidR="007215FD">
        <w:t xml:space="preserve">bezpłatnego wydawania </w:t>
      </w:r>
      <w:r w:rsidR="007215FD" w:rsidRPr="00456D3B">
        <w:t>na imienne zapotrzebowanie</w:t>
      </w:r>
      <w:r w:rsidR="007215FD">
        <w:t xml:space="preserve"> </w:t>
      </w:r>
      <w:r w:rsidR="007215FD" w:rsidRPr="00456D3B">
        <w:t>immunoglobuliny anty-</w:t>
      </w:r>
      <w:proofErr w:type="spellStart"/>
      <w:r w:rsidR="007215FD" w:rsidRPr="00456D3B">
        <w:t>RhD</w:t>
      </w:r>
      <w:proofErr w:type="spellEnd"/>
      <w:r w:rsidR="007215FD">
        <w:t xml:space="preserve"> do czasu wyczerpania zapasów. Ze względu na fakt, iż </w:t>
      </w:r>
      <w:r w:rsidR="007F0F19">
        <w:t>rozliczanie</w:t>
      </w:r>
      <w:r w:rsidR="007215FD">
        <w:t xml:space="preserve"> przedmiotowego świadczenia przez NFZ jest planowane w</w:t>
      </w:r>
      <w:r w:rsidR="007215FD" w:rsidRPr="007215FD">
        <w:t xml:space="preserve"> ramach produktu z katalogu świadczeń do sumowania – Produkt leczniczy niezawarty w kosztach świadczenia na podstawie specyfikacji kosztowej </w:t>
      </w:r>
      <w:r w:rsidR="007215FD" w:rsidRPr="007215FD">
        <w:lastRenderedPageBreak/>
        <w:t>przedst</w:t>
      </w:r>
      <w:r w:rsidR="007215FD">
        <w:t>awionej przez świadczeniodawcę</w:t>
      </w:r>
      <w:r w:rsidR="00344B3E">
        <w:t xml:space="preserve"> </w:t>
      </w:r>
      <w:r w:rsidR="00344B3E" w:rsidRPr="007215FD">
        <w:t>–</w:t>
      </w:r>
      <w:r w:rsidR="00344B3E">
        <w:t xml:space="preserve"> </w:t>
      </w:r>
      <w:r w:rsidR="007215FD">
        <w:t>nie zachodzi ryzyko podwójnego</w:t>
      </w:r>
      <w:r w:rsidR="00DE098E">
        <w:t xml:space="preserve"> </w:t>
      </w:r>
      <w:r w:rsidR="007215FD">
        <w:t xml:space="preserve">finansowania </w:t>
      </w:r>
      <w:r w:rsidR="00DE098E">
        <w:t>ze środków NFZ i budżetu państwa jednocześnie.</w:t>
      </w:r>
    </w:p>
    <w:p w14:paraId="66CF8A19" w14:textId="1FBB03EA" w:rsidR="00456D3B" w:rsidRDefault="00E41054" w:rsidP="00456D3B">
      <w:pPr>
        <w:pStyle w:val="NIEARTTEKSTtekstnieartykuowanynppodstprawnarozplubpreambua"/>
      </w:pPr>
      <w:r w:rsidRPr="00E41054">
        <w:t xml:space="preserve">Przewidziany w projekcie termin wejścia w życie rozporządzenia to </w:t>
      </w:r>
      <w:r w:rsidR="002C23D8">
        <w:t>dzień</w:t>
      </w:r>
      <w:r w:rsidR="005E1C07">
        <w:t xml:space="preserve"> 31 grudnia 2017 r.</w:t>
      </w:r>
      <w:r w:rsidR="00581F0B">
        <w:t>,</w:t>
      </w:r>
      <w:r w:rsidR="005E1C07">
        <w:t xml:space="preserve"> z  uwagi na konieczność nowelizacji rozporządzenia</w:t>
      </w:r>
      <w:r w:rsidR="005E1C07" w:rsidRPr="005E1C07">
        <w:t xml:space="preserve"> Ministra Zdrowia z dnia 3 sierpnia 2017 r. zmieniające rozporządzenie w sprawie świadczeń gwarantowanych z zakresu leczenia szpitalnego </w:t>
      </w:r>
      <w:r w:rsidR="005E1C07">
        <w:t xml:space="preserve">w okresie </w:t>
      </w:r>
      <w:r w:rsidR="005E1C07" w:rsidRPr="00056BE7">
        <w:rPr>
          <w:rStyle w:val="Kkursywa"/>
        </w:rPr>
        <w:t>vacatio legis</w:t>
      </w:r>
      <w:r w:rsidR="005E1C07">
        <w:t xml:space="preserve"> rozwiązań, których ono dotyczy</w:t>
      </w:r>
      <w:r w:rsidR="002C23D8">
        <w:t>.</w:t>
      </w:r>
      <w:r w:rsidR="00456D3B" w:rsidRPr="00456D3B">
        <w:t xml:space="preserve"> </w:t>
      </w:r>
      <w:r w:rsidR="00456D3B">
        <w:t xml:space="preserve">Tak określony termin pozwoli na </w:t>
      </w:r>
      <w:r w:rsidR="007F0F19">
        <w:t xml:space="preserve">zaimplementowanie wyżej opisywanych zmian i zapewnienie ciągłości dostaw </w:t>
      </w:r>
      <w:r w:rsidR="007F0F19" w:rsidRPr="007F0F19">
        <w:t>immunoglobuliny anty-</w:t>
      </w:r>
      <w:proofErr w:type="spellStart"/>
      <w:r w:rsidR="007F0F19" w:rsidRPr="007F0F19">
        <w:t>RhD</w:t>
      </w:r>
      <w:proofErr w:type="spellEnd"/>
      <w:r w:rsidR="007F0F19">
        <w:t xml:space="preserve"> do placówek medycznych</w:t>
      </w:r>
      <w:r w:rsidR="00456D3B">
        <w:t xml:space="preserve">. </w:t>
      </w:r>
    </w:p>
    <w:p w14:paraId="42F1BBBF" w14:textId="77777777" w:rsidR="00456D3B" w:rsidRPr="00456D3B" w:rsidRDefault="00456D3B" w:rsidP="00456D3B">
      <w:pPr>
        <w:pStyle w:val="ARTartustawynprozporzdzenia"/>
      </w:pPr>
      <w:r w:rsidRPr="00456D3B">
        <w:t xml:space="preserve">Ze względu na treść upoważnienia ustawowego zawartego w art. 31d ustawy z dnia 27 sierpnia 2004 r. o świadczeniach opieki zdrowotnej finansowanych ze środków publicznych brak jest możliwości podjęcia alternatywnych w stosunku do wydania rozporządzenia środków umożliwiających osiągnięcie zamierzonego celu. </w:t>
      </w:r>
    </w:p>
    <w:p w14:paraId="4EBC5FFC" w14:textId="20F415A1" w:rsidR="00D6375B" w:rsidRDefault="001A058C" w:rsidP="00D6375B">
      <w:pPr>
        <w:pStyle w:val="NIEARTTEKSTtekstnieartykuowanynppodstprawnarozplubpreambua"/>
      </w:pPr>
      <w:r>
        <w:t>Projekt</w:t>
      </w:r>
      <w:r w:rsidRPr="00D6375B">
        <w:t xml:space="preserve"> </w:t>
      </w:r>
      <w:r w:rsidR="00D6375B" w:rsidRPr="00D6375B">
        <w:t xml:space="preserve">nie jest </w:t>
      </w:r>
      <w:r>
        <w:t>sprzeczny</w:t>
      </w:r>
      <w:r w:rsidR="005C1243">
        <w:t xml:space="preserve"> z</w:t>
      </w:r>
      <w:r w:rsidR="005C1243" w:rsidRPr="00D6375B">
        <w:t xml:space="preserve"> </w:t>
      </w:r>
      <w:r w:rsidR="00D6375B" w:rsidRPr="00D6375B">
        <w:t xml:space="preserve">prawem Unii Europejskiej. </w:t>
      </w:r>
    </w:p>
    <w:p w14:paraId="7DC2797F" w14:textId="6E33D266" w:rsidR="005C1243" w:rsidRPr="005C1243" w:rsidRDefault="005C1243" w:rsidP="000865BB">
      <w:pPr>
        <w:pStyle w:val="ARTartustawynprozporzdzenia"/>
      </w:pPr>
      <w:r>
        <w:t>Przedmiotowy projekt nie będzie miał wpływu</w:t>
      </w:r>
      <w:r w:rsidRPr="00456D3B">
        <w:t xml:space="preserve"> na działalność </w:t>
      </w:r>
      <w:proofErr w:type="spellStart"/>
      <w:r w:rsidRPr="00456D3B">
        <w:t>mikro</w:t>
      </w:r>
      <w:r>
        <w:t>przedsiębiorców</w:t>
      </w:r>
      <w:proofErr w:type="spellEnd"/>
      <w:r w:rsidRPr="00456D3B">
        <w:t>, m</w:t>
      </w:r>
      <w:r w:rsidR="005F7B9D">
        <w:t>ałych i średnich przedsiębiorców</w:t>
      </w:r>
      <w:r w:rsidRPr="00456D3B">
        <w:t xml:space="preserve">. </w:t>
      </w:r>
    </w:p>
    <w:p w14:paraId="2BBB18F8" w14:textId="2E6E695E" w:rsidR="00D6375B" w:rsidRDefault="00D6375B" w:rsidP="00E41054">
      <w:pPr>
        <w:pStyle w:val="NIEARTTEKSTtekstnieartykuowanynppodstprawnarozplubpreambua"/>
      </w:pPr>
      <w:r w:rsidRPr="00D6375B">
        <w:t>Projekt</w:t>
      </w:r>
      <w:r w:rsidR="00E41054">
        <w:t xml:space="preserve"> </w:t>
      </w:r>
      <w:r w:rsidR="00E41054" w:rsidRPr="00E41054">
        <w:t xml:space="preserve">nie zawiera przepisów technicznych </w:t>
      </w:r>
      <w:r w:rsidRPr="00D6375B">
        <w:t>w rozumieniu przepisów rozporządzenia Rady Ministrów z dnia 23 grudnia 2002 r. w sprawie sposobu funkcjonowania krajowego systemu notyfikacji norm i aktów prawnych (Dz. U. z 2002 r. poz. 2039</w:t>
      </w:r>
      <w:r w:rsidR="000E1BAB">
        <w:t>,</w:t>
      </w:r>
      <w:r w:rsidRPr="00D6375B">
        <w:t xml:space="preserve"> z </w:t>
      </w:r>
      <w:proofErr w:type="spellStart"/>
      <w:r w:rsidRPr="00D6375B">
        <w:t>późn</w:t>
      </w:r>
      <w:proofErr w:type="spellEnd"/>
      <w:r w:rsidRPr="00D6375B">
        <w:t>. zm.)</w:t>
      </w:r>
      <w:r w:rsidR="005C1243">
        <w:t xml:space="preserve"> </w:t>
      </w:r>
      <w:r w:rsidR="005C1243" w:rsidRPr="00E41054">
        <w:t>i w związku z tym</w:t>
      </w:r>
      <w:r w:rsidR="005C1243" w:rsidRPr="00D6375B">
        <w:t xml:space="preserve"> nie podlega procedurze notyfikacji</w:t>
      </w:r>
      <w:r w:rsidRPr="00D6375B">
        <w:t>.</w:t>
      </w:r>
    </w:p>
    <w:p w14:paraId="464C1E6E" w14:textId="77777777" w:rsidR="00456D3B" w:rsidRPr="00456D3B" w:rsidRDefault="00456D3B" w:rsidP="00456D3B">
      <w:pPr>
        <w:pStyle w:val="ARTartustawynprozporzdzenia"/>
      </w:pPr>
    </w:p>
    <w:sectPr w:rsidR="00456D3B" w:rsidRPr="00456D3B" w:rsidSect="001A7F15">
      <w:headerReference w:type="default" r:id="rId15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4C9AB" w14:textId="77777777" w:rsidR="00CE4392" w:rsidRDefault="00CE4392">
      <w:r>
        <w:separator/>
      </w:r>
    </w:p>
  </w:endnote>
  <w:endnote w:type="continuationSeparator" w:id="0">
    <w:p w14:paraId="4597AC0B" w14:textId="77777777" w:rsidR="00CE4392" w:rsidRDefault="00CE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2FE1" w14:textId="77777777" w:rsidR="00132094" w:rsidRDefault="001320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009AA" w14:textId="77777777" w:rsidR="00132094" w:rsidRDefault="001320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86CCE" w14:textId="77777777" w:rsidR="00132094" w:rsidRDefault="00132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64214" w14:textId="77777777" w:rsidR="00CE4392" w:rsidRDefault="00CE4392">
      <w:r>
        <w:separator/>
      </w:r>
    </w:p>
  </w:footnote>
  <w:footnote w:type="continuationSeparator" w:id="0">
    <w:p w14:paraId="4EC2B1F2" w14:textId="77777777" w:rsidR="00CE4392" w:rsidRDefault="00CE4392">
      <w:r>
        <w:continuationSeparator/>
      </w:r>
    </w:p>
  </w:footnote>
  <w:footnote w:id="1">
    <w:p w14:paraId="2FCAB1A7" w14:textId="1EDF209A" w:rsidR="000F2CFE" w:rsidRDefault="000F2CFE" w:rsidP="000F2CFE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rPr>
          <w:vertAlign w:val="superscript"/>
        </w:rPr>
        <w:tab/>
      </w:r>
      <w:r>
        <w:t xml:space="preserve">Minister Zdrowia </w:t>
      </w:r>
      <w:r w:rsidRPr="0084549D">
        <w:t xml:space="preserve">kieruje działem administracji rządowej </w:t>
      </w:r>
      <w:r w:rsidR="00344B3E" w:rsidRPr="007215FD">
        <w:t>–</w:t>
      </w:r>
      <w:r w:rsidRPr="0084549D">
        <w:t xml:space="preserve"> </w:t>
      </w:r>
      <w:r w:rsidRPr="003B26E0">
        <w:t>zdrowie, na podstawie § 1 ust. 2 rozporządzenia Prezesa Rady Ministrów z dnia 17 listopada 2015 r. w sprawie szczegółowego zakresu działania Ministra Zdrowia (Dz. U. poz. 1908).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51A3F" w14:textId="77777777" w:rsidR="00132094" w:rsidRDefault="001320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782D" w14:textId="0AD00CD3" w:rsidR="007C3FDC" w:rsidRDefault="007C3FDC">
    <w:pPr>
      <w:pStyle w:val="Nagwek"/>
    </w:pPr>
    <w:r>
      <w:t xml:space="preserve">                                                                                                         Projekt </w:t>
    </w:r>
    <w:r w:rsidR="005B4AA1">
      <w:t xml:space="preserve">z dnia </w:t>
    </w:r>
    <w:r w:rsidR="00132094">
      <w:t>28</w:t>
    </w:r>
    <w:r w:rsidR="001C1EE6">
      <w:t>.11</w:t>
    </w:r>
    <w:r>
      <w:t xml:space="preserve">.2017 r.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A43FC" w14:textId="77777777" w:rsidR="00132094" w:rsidRDefault="0013209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B9A2" w14:textId="77777777" w:rsidR="000F2CFE" w:rsidRPr="00B371CC" w:rsidRDefault="000F2CFE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77B2C"/>
    <w:multiLevelType w:val="hybridMultilevel"/>
    <w:tmpl w:val="080AD988"/>
    <w:lvl w:ilvl="0" w:tplc="EEF608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4EAB"/>
    <w:multiLevelType w:val="hybridMultilevel"/>
    <w:tmpl w:val="8B92EEE4"/>
    <w:lvl w:ilvl="0" w:tplc="3620DD90">
      <w:start w:val="1"/>
      <w:numFmt w:val="decimal"/>
      <w:lvlText w:val="%1)"/>
      <w:lvlJc w:val="left"/>
      <w:pPr>
        <w:ind w:left="720" w:hanging="360"/>
      </w:pPr>
      <w:rPr>
        <w:rFonts w:cs="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050A"/>
    <w:multiLevelType w:val="hybridMultilevel"/>
    <w:tmpl w:val="47B44544"/>
    <w:lvl w:ilvl="0" w:tplc="91EEE5B2">
      <w:start w:val="1"/>
      <w:numFmt w:val="lowerLetter"/>
      <w:lvlText w:val="%1)"/>
      <w:lvlJc w:val="left"/>
      <w:pPr>
        <w:ind w:left="1069" w:hanging="360"/>
      </w:pPr>
      <w:rPr>
        <w:rFonts w:ascii="A" w:eastAsiaTheme="minorEastAsia" w:hAnsi="A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C5559B"/>
    <w:multiLevelType w:val="hybridMultilevel"/>
    <w:tmpl w:val="75083BC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621975"/>
    <w:multiLevelType w:val="hybridMultilevel"/>
    <w:tmpl w:val="90FEDE6C"/>
    <w:lvl w:ilvl="0" w:tplc="58866A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7163DA"/>
    <w:multiLevelType w:val="hybridMultilevel"/>
    <w:tmpl w:val="DE5AE286"/>
    <w:lvl w:ilvl="0" w:tplc="0DB096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65B61"/>
    <w:multiLevelType w:val="hybridMultilevel"/>
    <w:tmpl w:val="09847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D8"/>
    <w:rsid w:val="0000085B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2379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3EE2"/>
    <w:rsid w:val="0005571B"/>
    <w:rsid w:val="00056BE7"/>
    <w:rsid w:val="00057AB3"/>
    <w:rsid w:val="00060076"/>
    <w:rsid w:val="00060432"/>
    <w:rsid w:val="00060D87"/>
    <w:rsid w:val="000615A5"/>
    <w:rsid w:val="00064E4C"/>
    <w:rsid w:val="00066901"/>
    <w:rsid w:val="00070A97"/>
    <w:rsid w:val="00071BEE"/>
    <w:rsid w:val="000736CD"/>
    <w:rsid w:val="0007533B"/>
    <w:rsid w:val="0007545D"/>
    <w:rsid w:val="000760BF"/>
    <w:rsid w:val="0007613E"/>
    <w:rsid w:val="00076BFC"/>
    <w:rsid w:val="000814A7"/>
    <w:rsid w:val="00083ECC"/>
    <w:rsid w:val="0008557B"/>
    <w:rsid w:val="00085CE7"/>
    <w:rsid w:val="000865BB"/>
    <w:rsid w:val="000879B6"/>
    <w:rsid w:val="000906EE"/>
    <w:rsid w:val="00091BA2"/>
    <w:rsid w:val="000944EF"/>
    <w:rsid w:val="00094FE8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71B6"/>
    <w:rsid w:val="000D0110"/>
    <w:rsid w:val="000D2468"/>
    <w:rsid w:val="000D318A"/>
    <w:rsid w:val="000D6173"/>
    <w:rsid w:val="000D6F83"/>
    <w:rsid w:val="000E1BAB"/>
    <w:rsid w:val="000E25CC"/>
    <w:rsid w:val="000E3694"/>
    <w:rsid w:val="000E490F"/>
    <w:rsid w:val="000E6241"/>
    <w:rsid w:val="000F2BE3"/>
    <w:rsid w:val="000F2CFE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094"/>
    <w:rsid w:val="001329AC"/>
    <w:rsid w:val="00134CA0"/>
    <w:rsid w:val="001373F7"/>
    <w:rsid w:val="0014026F"/>
    <w:rsid w:val="00147A47"/>
    <w:rsid w:val="00147AA1"/>
    <w:rsid w:val="001520CF"/>
    <w:rsid w:val="0015667C"/>
    <w:rsid w:val="00157110"/>
    <w:rsid w:val="0015742A"/>
    <w:rsid w:val="00157DA1"/>
    <w:rsid w:val="00161B8C"/>
    <w:rsid w:val="00163147"/>
    <w:rsid w:val="00164C57"/>
    <w:rsid w:val="00164C9D"/>
    <w:rsid w:val="001679E3"/>
    <w:rsid w:val="00172CDA"/>
    <w:rsid w:val="00172F7A"/>
    <w:rsid w:val="00173150"/>
    <w:rsid w:val="00173390"/>
    <w:rsid w:val="001736F0"/>
    <w:rsid w:val="00173BB3"/>
    <w:rsid w:val="001740D0"/>
    <w:rsid w:val="00174F2C"/>
    <w:rsid w:val="00177EEB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58C"/>
    <w:rsid w:val="001A10E9"/>
    <w:rsid w:val="001A183D"/>
    <w:rsid w:val="001A2B65"/>
    <w:rsid w:val="001A3CD3"/>
    <w:rsid w:val="001A5BEF"/>
    <w:rsid w:val="001A7F15"/>
    <w:rsid w:val="001B342E"/>
    <w:rsid w:val="001C13C5"/>
    <w:rsid w:val="001C1832"/>
    <w:rsid w:val="001C188C"/>
    <w:rsid w:val="001C1EE6"/>
    <w:rsid w:val="001C4F75"/>
    <w:rsid w:val="001D0EB0"/>
    <w:rsid w:val="001D1783"/>
    <w:rsid w:val="001D3B78"/>
    <w:rsid w:val="001D3C48"/>
    <w:rsid w:val="001D4E74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38FC"/>
    <w:rsid w:val="0023727E"/>
    <w:rsid w:val="00242081"/>
    <w:rsid w:val="00243777"/>
    <w:rsid w:val="0024394C"/>
    <w:rsid w:val="002441CD"/>
    <w:rsid w:val="0024640A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77320"/>
    <w:rsid w:val="00287F03"/>
    <w:rsid w:val="0029405D"/>
    <w:rsid w:val="00294FA6"/>
    <w:rsid w:val="00295A6F"/>
    <w:rsid w:val="002967F5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125E"/>
    <w:rsid w:val="002C23D8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74"/>
    <w:rsid w:val="002F669F"/>
    <w:rsid w:val="00301C97"/>
    <w:rsid w:val="00304709"/>
    <w:rsid w:val="0031004C"/>
    <w:rsid w:val="003105F6"/>
    <w:rsid w:val="00311297"/>
    <w:rsid w:val="003113BE"/>
    <w:rsid w:val="003122CA"/>
    <w:rsid w:val="003148FD"/>
    <w:rsid w:val="00321080"/>
    <w:rsid w:val="00322D45"/>
    <w:rsid w:val="0032422C"/>
    <w:rsid w:val="003255D8"/>
    <w:rsid w:val="0032569A"/>
    <w:rsid w:val="00325A1F"/>
    <w:rsid w:val="003268F9"/>
    <w:rsid w:val="0032777E"/>
    <w:rsid w:val="00330BAF"/>
    <w:rsid w:val="00334E3A"/>
    <w:rsid w:val="003361DD"/>
    <w:rsid w:val="003367BC"/>
    <w:rsid w:val="00341A6A"/>
    <w:rsid w:val="00344B3E"/>
    <w:rsid w:val="00345B9C"/>
    <w:rsid w:val="00352DAE"/>
    <w:rsid w:val="00354EB9"/>
    <w:rsid w:val="00355BEF"/>
    <w:rsid w:val="003602AE"/>
    <w:rsid w:val="00360929"/>
    <w:rsid w:val="003647D5"/>
    <w:rsid w:val="003674B0"/>
    <w:rsid w:val="00374006"/>
    <w:rsid w:val="0037727C"/>
    <w:rsid w:val="00377E70"/>
    <w:rsid w:val="00380904"/>
    <w:rsid w:val="003823EE"/>
    <w:rsid w:val="00382960"/>
    <w:rsid w:val="003838A3"/>
    <w:rsid w:val="003846F7"/>
    <w:rsid w:val="003851ED"/>
    <w:rsid w:val="00385B39"/>
    <w:rsid w:val="00386785"/>
    <w:rsid w:val="00387007"/>
    <w:rsid w:val="00390DF4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955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DEA"/>
    <w:rsid w:val="003F6ED7"/>
    <w:rsid w:val="003F766B"/>
    <w:rsid w:val="00401C84"/>
    <w:rsid w:val="00403210"/>
    <w:rsid w:val="004035BB"/>
    <w:rsid w:val="004035EB"/>
    <w:rsid w:val="00407332"/>
    <w:rsid w:val="00407828"/>
    <w:rsid w:val="00410488"/>
    <w:rsid w:val="00413D8E"/>
    <w:rsid w:val="004140F2"/>
    <w:rsid w:val="00417515"/>
    <w:rsid w:val="00417B22"/>
    <w:rsid w:val="00421085"/>
    <w:rsid w:val="0042465E"/>
    <w:rsid w:val="00424DF7"/>
    <w:rsid w:val="004309E8"/>
    <w:rsid w:val="00432B76"/>
    <w:rsid w:val="00434D01"/>
    <w:rsid w:val="00435D26"/>
    <w:rsid w:val="00440C99"/>
    <w:rsid w:val="0044175C"/>
    <w:rsid w:val="00445F4D"/>
    <w:rsid w:val="004504C0"/>
    <w:rsid w:val="00452266"/>
    <w:rsid w:val="004550FB"/>
    <w:rsid w:val="00456D3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1D0B"/>
    <w:rsid w:val="00482151"/>
    <w:rsid w:val="004824EF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4CC6"/>
    <w:rsid w:val="004C7EE7"/>
    <w:rsid w:val="004D2DEE"/>
    <w:rsid w:val="004D2E1F"/>
    <w:rsid w:val="004D74ED"/>
    <w:rsid w:val="004D7FD9"/>
    <w:rsid w:val="004E1324"/>
    <w:rsid w:val="004E19A5"/>
    <w:rsid w:val="004E37E5"/>
    <w:rsid w:val="004E3FDB"/>
    <w:rsid w:val="004F1CB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5946"/>
    <w:rsid w:val="0050696D"/>
    <w:rsid w:val="0051094B"/>
    <w:rsid w:val="005110D7"/>
    <w:rsid w:val="00511D99"/>
    <w:rsid w:val="005128D3"/>
    <w:rsid w:val="005147E8"/>
    <w:rsid w:val="005158F2"/>
    <w:rsid w:val="00516379"/>
    <w:rsid w:val="00526DFC"/>
    <w:rsid w:val="00526F43"/>
    <w:rsid w:val="00527651"/>
    <w:rsid w:val="00534F70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F0B"/>
    <w:rsid w:val="005835E7"/>
    <w:rsid w:val="0058397F"/>
    <w:rsid w:val="00583BF8"/>
    <w:rsid w:val="00585044"/>
    <w:rsid w:val="00585F33"/>
    <w:rsid w:val="00591124"/>
    <w:rsid w:val="00596848"/>
    <w:rsid w:val="00597024"/>
    <w:rsid w:val="005A0274"/>
    <w:rsid w:val="005A095C"/>
    <w:rsid w:val="005A669D"/>
    <w:rsid w:val="005A6EAF"/>
    <w:rsid w:val="005A75D8"/>
    <w:rsid w:val="005B0051"/>
    <w:rsid w:val="005B0721"/>
    <w:rsid w:val="005B4AA1"/>
    <w:rsid w:val="005B713E"/>
    <w:rsid w:val="005C03B6"/>
    <w:rsid w:val="005C1243"/>
    <w:rsid w:val="005C348E"/>
    <w:rsid w:val="005C68E1"/>
    <w:rsid w:val="005D3763"/>
    <w:rsid w:val="005D55E1"/>
    <w:rsid w:val="005E19F7"/>
    <w:rsid w:val="005E1C0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5F7B9D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2DC3"/>
    <w:rsid w:val="00663991"/>
    <w:rsid w:val="006678AF"/>
    <w:rsid w:val="006701EF"/>
    <w:rsid w:val="00672BAE"/>
    <w:rsid w:val="00673BA5"/>
    <w:rsid w:val="00680058"/>
    <w:rsid w:val="00681F9F"/>
    <w:rsid w:val="006840EA"/>
    <w:rsid w:val="006844E2"/>
    <w:rsid w:val="00685267"/>
    <w:rsid w:val="00686056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1E8C"/>
    <w:rsid w:val="006D2735"/>
    <w:rsid w:val="006D3DEE"/>
    <w:rsid w:val="006D45B2"/>
    <w:rsid w:val="006E0FCC"/>
    <w:rsid w:val="006E1E96"/>
    <w:rsid w:val="006E3099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1F80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5FD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2106"/>
    <w:rsid w:val="00774412"/>
    <w:rsid w:val="007748A2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431B"/>
    <w:rsid w:val="007B4E2A"/>
    <w:rsid w:val="007B4F75"/>
    <w:rsid w:val="007B75BC"/>
    <w:rsid w:val="007C0BD6"/>
    <w:rsid w:val="007C3806"/>
    <w:rsid w:val="007C3FDC"/>
    <w:rsid w:val="007C5BB7"/>
    <w:rsid w:val="007D07D5"/>
    <w:rsid w:val="007D1C64"/>
    <w:rsid w:val="007D32DD"/>
    <w:rsid w:val="007D4F73"/>
    <w:rsid w:val="007D6DCE"/>
    <w:rsid w:val="007D72C4"/>
    <w:rsid w:val="007E2CFE"/>
    <w:rsid w:val="007E59C9"/>
    <w:rsid w:val="007E7F17"/>
    <w:rsid w:val="007F0072"/>
    <w:rsid w:val="007F0F19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22B2"/>
    <w:rsid w:val="00824591"/>
    <w:rsid w:val="00824AED"/>
    <w:rsid w:val="00827820"/>
    <w:rsid w:val="00831B8B"/>
    <w:rsid w:val="00831E8E"/>
    <w:rsid w:val="0083405D"/>
    <w:rsid w:val="008352D4"/>
    <w:rsid w:val="00836DB9"/>
    <w:rsid w:val="00837C67"/>
    <w:rsid w:val="008415B0"/>
    <w:rsid w:val="00842028"/>
    <w:rsid w:val="008436B8"/>
    <w:rsid w:val="008460B6"/>
    <w:rsid w:val="00847FEF"/>
    <w:rsid w:val="00850C9D"/>
    <w:rsid w:val="00852B59"/>
    <w:rsid w:val="00854823"/>
    <w:rsid w:val="00856272"/>
    <w:rsid w:val="008563FF"/>
    <w:rsid w:val="0086018B"/>
    <w:rsid w:val="008611DD"/>
    <w:rsid w:val="008620DE"/>
    <w:rsid w:val="00866867"/>
    <w:rsid w:val="00872257"/>
    <w:rsid w:val="00874AFD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A9F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F7A"/>
    <w:rsid w:val="008F2E83"/>
    <w:rsid w:val="008F612A"/>
    <w:rsid w:val="00901CD6"/>
    <w:rsid w:val="00902360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5357"/>
    <w:rsid w:val="00917CE5"/>
    <w:rsid w:val="009217C0"/>
    <w:rsid w:val="00925241"/>
    <w:rsid w:val="00925CEC"/>
    <w:rsid w:val="00926A3F"/>
    <w:rsid w:val="0092794E"/>
    <w:rsid w:val="00930D30"/>
    <w:rsid w:val="009332A2"/>
    <w:rsid w:val="009358ED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95C"/>
    <w:rsid w:val="009B6EF7"/>
    <w:rsid w:val="009B7000"/>
    <w:rsid w:val="009B739C"/>
    <w:rsid w:val="009C04EC"/>
    <w:rsid w:val="009C328C"/>
    <w:rsid w:val="009C3399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6337"/>
    <w:rsid w:val="00A039D5"/>
    <w:rsid w:val="00A046AD"/>
    <w:rsid w:val="00A053CC"/>
    <w:rsid w:val="00A0685D"/>
    <w:rsid w:val="00A079C1"/>
    <w:rsid w:val="00A11FCD"/>
    <w:rsid w:val="00A12520"/>
    <w:rsid w:val="00A12A72"/>
    <w:rsid w:val="00A130FD"/>
    <w:rsid w:val="00A13D6D"/>
    <w:rsid w:val="00A14769"/>
    <w:rsid w:val="00A15036"/>
    <w:rsid w:val="00A16151"/>
    <w:rsid w:val="00A16EC6"/>
    <w:rsid w:val="00A17C06"/>
    <w:rsid w:val="00A20CD7"/>
    <w:rsid w:val="00A2126E"/>
    <w:rsid w:val="00A21706"/>
    <w:rsid w:val="00A24FCC"/>
    <w:rsid w:val="00A26A90"/>
    <w:rsid w:val="00A26B27"/>
    <w:rsid w:val="00A30E4F"/>
    <w:rsid w:val="00A31E8C"/>
    <w:rsid w:val="00A32253"/>
    <w:rsid w:val="00A3310E"/>
    <w:rsid w:val="00A333A0"/>
    <w:rsid w:val="00A37E70"/>
    <w:rsid w:val="00A41758"/>
    <w:rsid w:val="00A437E1"/>
    <w:rsid w:val="00A4685E"/>
    <w:rsid w:val="00A50CD4"/>
    <w:rsid w:val="00A51191"/>
    <w:rsid w:val="00A546A6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7AF0"/>
    <w:rsid w:val="00A77CA1"/>
    <w:rsid w:val="00A824DD"/>
    <w:rsid w:val="00A83676"/>
    <w:rsid w:val="00A83B7B"/>
    <w:rsid w:val="00A84274"/>
    <w:rsid w:val="00A850F3"/>
    <w:rsid w:val="00A864E3"/>
    <w:rsid w:val="00A8696A"/>
    <w:rsid w:val="00A86AA1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0FE8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6A19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0D9"/>
    <w:rsid w:val="00B07700"/>
    <w:rsid w:val="00B07899"/>
    <w:rsid w:val="00B110B2"/>
    <w:rsid w:val="00B13921"/>
    <w:rsid w:val="00B1528C"/>
    <w:rsid w:val="00B16ACD"/>
    <w:rsid w:val="00B21487"/>
    <w:rsid w:val="00B232D1"/>
    <w:rsid w:val="00B24DB5"/>
    <w:rsid w:val="00B31F9E"/>
    <w:rsid w:val="00B32176"/>
    <w:rsid w:val="00B3268F"/>
    <w:rsid w:val="00B32C2C"/>
    <w:rsid w:val="00B33A1A"/>
    <w:rsid w:val="00B33E6C"/>
    <w:rsid w:val="00B371CC"/>
    <w:rsid w:val="00B41CD9"/>
    <w:rsid w:val="00B427E6"/>
    <w:rsid w:val="00B428A6"/>
    <w:rsid w:val="00B43021"/>
    <w:rsid w:val="00B43E1F"/>
    <w:rsid w:val="00B45FBC"/>
    <w:rsid w:val="00B51A7D"/>
    <w:rsid w:val="00B535C2"/>
    <w:rsid w:val="00B55544"/>
    <w:rsid w:val="00B63CEE"/>
    <w:rsid w:val="00B642FC"/>
    <w:rsid w:val="00B64D26"/>
    <w:rsid w:val="00B64FBB"/>
    <w:rsid w:val="00B70E22"/>
    <w:rsid w:val="00B71984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5E8B"/>
    <w:rsid w:val="00BE0C44"/>
    <w:rsid w:val="00BE1427"/>
    <w:rsid w:val="00BE1B8B"/>
    <w:rsid w:val="00BE2A18"/>
    <w:rsid w:val="00BE2C01"/>
    <w:rsid w:val="00BE41EC"/>
    <w:rsid w:val="00BE567A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216"/>
    <w:rsid w:val="00C2363F"/>
    <w:rsid w:val="00C236C8"/>
    <w:rsid w:val="00C260B1"/>
    <w:rsid w:val="00C26E56"/>
    <w:rsid w:val="00C31406"/>
    <w:rsid w:val="00C37194"/>
    <w:rsid w:val="00C378D5"/>
    <w:rsid w:val="00C40637"/>
    <w:rsid w:val="00C40F6C"/>
    <w:rsid w:val="00C44426"/>
    <w:rsid w:val="00C445F3"/>
    <w:rsid w:val="00C451F4"/>
    <w:rsid w:val="00C45EB1"/>
    <w:rsid w:val="00C54A3A"/>
    <w:rsid w:val="00C55566"/>
    <w:rsid w:val="00C55763"/>
    <w:rsid w:val="00C55D53"/>
    <w:rsid w:val="00C56448"/>
    <w:rsid w:val="00C5793A"/>
    <w:rsid w:val="00C667BE"/>
    <w:rsid w:val="00C6766B"/>
    <w:rsid w:val="00C67B84"/>
    <w:rsid w:val="00C72223"/>
    <w:rsid w:val="00C76417"/>
    <w:rsid w:val="00C7726F"/>
    <w:rsid w:val="00C823DA"/>
    <w:rsid w:val="00C8259F"/>
    <w:rsid w:val="00C82746"/>
    <w:rsid w:val="00C8312F"/>
    <w:rsid w:val="00C84C47"/>
    <w:rsid w:val="00C84D99"/>
    <w:rsid w:val="00C858A4"/>
    <w:rsid w:val="00C86AFA"/>
    <w:rsid w:val="00C92012"/>
    <w:rsid w:val="00CB18D0"/>
    <w:rsid w:val="00CB1C8A"/>
    <w:rsid w:val="00CB24F5"/>
    <w:rsid w:val="00CB2663"/>
    <w:rsid w:val="00CB3BBE"/>
    <w:rsid w:val="00CB59E9"/>
    <w:rsid w:val="00CC0D6A"/>
    <w:rsid w:val="00CC1E3B"/>
    <w:rsid w:val="00CC25C9"/>
    <w:rsid w:val="00CC3831"/>
    <w:rsid w:val="00CC3E3D"/>
    <w:rsid w:val="00CC519B"/>
    <w:rsid w:val="00CD12C1"/>
    <w:rsid w:val="00CD214E"/>
    <w:rsid w:val="00CD46FA"/>
    <w:rsid w:val="00CD5973"/>
    <w:rsid w:val="00CE31A6"/>
    <w:rsid w:val="00CE4392"/>
    <w:rsid w:val="00CF09AA"/>
    <w:rsid w:val="00CF400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5DAD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375B"/>
    <w:rsid w:val="00D655D9"/>
    <w:rsid w:val="00D65872"/>
    <w:rsid w:val="00D676F3"/>
    <w:rsid w:val="00D709C1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5CD"/>
    <w:rsid w:val="00D959F5"/>
    <w:rsid w:val="00D96884"/>
    <w:rsid w:val="00DA07E5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1D6"/>
    <w:rsid w:val="00DC7886"/>
    <w:rsid w:val="00DD0CF2"/>
    <w:rsid w:val="00DD1206"/>
    <w:rsid w:val="00DE098E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4F4F"/>
    <w:rsid w:val="00E2510F"/>
    <w:rsid w:val="00E26569"/>
    <w:rsid w:val="00E276AC"/>
    <w:rsid w:val="00E34A35"/>
    <w:rsid w:val="00E37C2F"/>
    <w:rsid w:val="00E41054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0A5E"/>
    <w:rsid w:val="00E91FAE"/>
    <w:rsid w:val="00E96E3F"/>
    <w:rsid w:val="00EA270C"/>
    <w:rsid w:val="00EA424F"/>
    <w:rsid w:val="00EA4909"/>
    <w:rsid w:val="00EA4974"/>
    <w:rsid w:val="00EA532E"/>
    <w:rsid w:val="00EB06D9"/>
    <w:rsid w:val="00EB192B"/>
    <w:rsid w:val="00EB19ED"/>
    <w:rsid w:val="00EB1CAB"/>
    <w:rsid w:val="00EB5A63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239F"/>
    <w:rsid w:val="00EF3486"/>
    <w:rsid w:val="00EF47AF"/>
    <w:rsid w:val="00EF53B6"/>
    <w:rsid w:val="00F00B73"/>
    <w:rsid w:val="00F0406D"/>
    <w:rsid w:val="00F115CA"/>
    <w:rsid w:val="00F14817"/>
    <w:rsid w:val="00F14EBA"/>
    <w:rsid w:val="00F1510F"/>
    <w:rsid w:val="00F1533A"/>
    <w:rsid w:val="00F15E5A"/>
    <w:rsid w:val="00F17F0A"/>
    <w:rsid w:val="00F20A97"/>
    <w:rsid w:val="00F2668F"/>
    <w:rsid w:val="00F2742F"/>
    <w:rsid w:val="00F2753B"/>
    <w:rsid w:val="00F33F8B"/>
    <w:rsid w:val="00F340B2"/>
    <w:rsid w:val="00F43390"/>
    <w:rsid w:val="00F443B2"/>
    <w:rsid w:val="00F45448"/>
    <w:rsid w:val="00F458D8"/>
    <w:rsid w:val="00F50237"/>
    <w:rsid w:val="00F53596"/>
    <w:rsid w:val="00F544E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879FC"/>
    <w:rsid w:val="00F92C0A"/>
    <w:rsid w:val="00F9415B"/>
    <w:rsid w:val="00F979EA"/>
    <w:rsid w:val="00FA13C2"/>
    <w:rsid w:val="00FA7F91"/>
    <w:rsid w:val="00FB121C"/>
    <w:rsid w:val="00FB1CDD"/>
    <w:rsid w:val="00FB1F5F"/>
    <w:rsid w:val="00FB2C2F"/>
    <w:rsid w:val="00FB305C"/>
    <w:rsid w:val="00FC24B9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582"/>
    <w:rsid w:val="00FE730A"/>
    <w:rsid w:val="00FF1DD7"/>
    <w:rsid w:val="00FF2FB6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ED5365"/>
  <w15:docId w15:val="{9AB10321-EF31-40CB-B57C-33F1574A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Siatkatabeli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Siatkatabeli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semiHidden/>
    <w:rsid w:val="00772106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2106"/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F1CBB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aliases w:val="Bullet1,Styl moj,Akapit z listą11"/>
    <w:basedOn w:val="Normalny"/>
    <w:uiPriority w:val="34"/>
    <w:qFormat/>
    <w:rsid w:val="00CC1E3B"/>
    <w:pPr>
      <w:spacing w:line="240" w:lineRule="auto"/>
      <w:ind w:left="720"/>
      <w:contextualSpacing/>
    </w:pPr>
    <w:rPr>
      <w:rFonts w:ascii="A" w:hAnsi="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udziszewsk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9E77BC-5554-479C-8707-2EEA3AF1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Maliszewska Dorota</dc:creator>
  <cp:lastModifiedBy>Katarzyna Chrobocińska</cp:lastModifiedBy>
  <cp:revision>2</cp:revision>
  <cp:lastPrinted>2017-11-20T08:45:00Z</cp:lastPrinted>
  <dcterms:created xsi:type="dcterms:W3CDTF">2017-12-01T12:34:00Z</dcterms:created>
  <dcterms:modified xsi:type="dcterms:W3CDTF">2017-12-01T12:34:00Z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