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A0" w:rsidRPr="00577B6B" w:rsidRDefault="00626480" w:rsidP="008859FA">
      <w:pPr>
        <w:pStyle w:val="Nagwek5"/>
        <w:rPr>
          <w:sz w:val="24"/>
          <w:szCs w:val="24"/>
          <w:lang w:val="en-GB"/>
        </w:rPr>
      </w:pPr>
      <w:bookmarkStart w:id="0" w:name="_GoBack"/>
      <w:bookmarkEnd w:id="0"/>
      <w:r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0pt;margin-top:-18pt;width:56.5pt;height:64.35pt;z-index:251657728;visibility:visible;mso-wrap-edited:f">
            <v:imagedata r:id="rId8" o:title=""/>
          </v:shape>
          <o:OLEObject Type="Embed" ProgID="Word.Picture.8" ShapeID="_x0000_s1026" DrawAspect="Content" ObjectID="_1669106998" r:id="rId9"/>
        </w:object>
      </w:r>
      <w:r w:rsidR="00C475A0" w:rsidRPr="00577B6B">
        <w:rPr>
          <w:sz w:val="24"/>
          <w:szCs w:val="24"/>
        </w:rPr>
        <w:tab/>
      </w:r>
      <w:r w:rsidR="00C475A0" w:rsidRPr="00577B6B">
        <w:rPr>
          <w:sz w:val="24"/>
          <w:szCs w:val="24"/>
        </w:rPr>
        <w:tab/>
      </w:r>
    </w:p>
    <w:p w:rsidR="00C475A0" w:rsidRPr="00577B6B" w:rsidRDefault="00C475A0" w:rsidP="00C475A0">
      <w:pPr>
        <w:jc w:val="both"/>
        <w:rPr>
          <w:lang w:val="en-GB"/>
        </w:rPr>
      </w:pPr>
    </w:p>
    <w:p w:rsidR="00C475A0" w:rsidRPr="00577B6B" w:rsidRDefault="00C475A0" w:rsidP="00C475A0">
      <w:pPr>
        <w:jc w:val="both"/>
        <w:rPr>
          <w:lang w:val="en-GB"/>
        </w:rPr>
      </w:pPr>
    </w:p>
    <w:tbl>
      <w:tblPr>
        <w:tblW w:w="9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500"/>
        <w:gridCol w:w="32"/>
        <w:gridCol w:w="38"/>
        <w:gridCol w:w="830"/>
        <w:gridCol w:w="38"/>
        <w:gridCol w:w="32"/>
        <w:gridCol w:w="3890"/>
        <w:gridCol w:w="70"/>
      </w:tblGrid>
      <w:tr w:rsidR="00C475A0" w:rsidRPr="001F28EC" w:rsidTr="00D35AAA">
        <w:trPr>
          <w:gridAfter w:val="1"/>
          <w:wAfter w:w="70" w:type="dxa"/>
          <w:trHeight w:val="733"/>
        </w:trPr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C475A0" w:rsidRPr="00D527B3" w:rsidRDefault="00C475A0" w:rsidP="00780C28">
            <w:pPr>
              <w:keepNext/>
              <w:jc w:val="center"/>
              <w:outlineLvl w:val="0"/>
              <w:rPr>
                <w:iCs/>
                <w:spacing w:val="24"/>
              </w:rPr>
            </w:pPr>
            <w:r w:rsidRPr="00D527B3">
              <w:rPr>
                <w:iCs/>
                <w:spacing w:val="24"/>
              </w:rPr>
              <w:t>MINISTER</w:t>
            </w:r>
          </w:p>
          <w:p w:rsidR="009137EB" w:rsidRPr="00D527B3" w:rsidRDefault="00C475A0" w:rsidP="00E45CA9">
            <w:pPr>
              <w:keepNext/>
              <w:spacing w:after="120"/>
              <w:jc w:val="center"/>
              <w:outlineLvl w:val="0"/>
              <w:rPr>
                <w:iCs/>
              </w:rPr>
            </w:pPr>
            <w:r w:rsidRPr="00D527B3">
              <w:rPr>
                <w:iCs/>
              </w:rPr>
              <w:t>Rodzi</w:t>
            </w:r>
            <w:r w:rsidR="00385713">
              <w:rPr>
                <w:iCs/>
              </w:rPr>
              <w:t>ny i</w:t>
            </w:r>
            <w:r w:rsidR="006716B9" w:rsidRPr="00D527B3">
              <w:rPr>
                <w:iCs/>
              </w:rPr>
              <w:t xml:space="preserve"> Polityki Społecznej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right w:val="nil"/>
            </w:tcBorders>
          </w:tcPr>
          <w:p w:rsidR="00C475A0" w:rsidRPr="00D527B3" w:rsidRDefault="00C475A0" w:rsidP="00780C28">
            <w:pPr>
              <w:jc w:val="both"/>
            </w:pPr>
            <w:r w:rsidRPr="00D527B3">
              <w:t xml:space="preserve">  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right w:val="nil"/>
            </w:tcBorders>
          </w:tcPr>
          <w:p w:rsidR="00C475A0" w:rsidRPr="001F28EC" w:rsidRDefault="00147577" w:rsidP="00780C28">
            <w:pPr>
              <w:spacing w:line="360" w:lineRule="auto"/>
              <w:jc w:val="righ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475A0" w:rsidRPr="001F28EC">
              <w:rPr>
                <w:sz w:val="22"/>
                <w:szCs w:val="22"/>
              </w:rPr>
              <w:t xml:space="preserve">Warszawa, </w:t>
            </w:r>
            <w:r>
              <w:rPr>
                <w:sz w:val="22"/>
                <w:szCs w:val="22"/>
              </w:rPr>
              <w:t>/elektroniczny znacznik czasu/</w:t>
            </w:r>
          </w:p>
          <w:p w:rsidR="00C475A0" w:rsidRPr="001F28EC" w:rsidRDefault="00C475A0" w:rsidP="00780C28">
            <w:pPr>
              <w:jc w:val="right"/>
              <w:rPr>
                <w:sz w:val="22"/>
                <w:szCs w:val="22"/>
              </w:rPr>
            </w:pPr>
          </w:p>
          <w:p w:rsidR="00FF3E16" w:rsidRPr="001F28EC" w:rsidRDefault="00FF3E16" w:rsidP="00EF0712">
            <w:pPr>
              <w:rPr>
                <w:sz w:val="22"/>
                <w:szCs w:val="22"/>
              </w:rPr>
            </w:pPr>
          </w:p>
        </w:tc>
      </w:tr>
      <w:tr w:rsidR="00D10A39" w:rsidRPr="00D527B3" w:rsidTr="00D35AAA">
        <w:trPr>
          <w:gridBefore w:val="1"/>
          <w:wBefore w:w="70" w:type="dxa"/>
          <w:trHeight w:val="71"/>
        </w:trPr>
        <w:tc>
          <w:tcPr>
            <w:tcW w:w="4570" w:type="dxa"/>
            <w:gridSpan w:val="3"/>
            <w:tcBorders>
              <w:left w:val="nil"/>
              <w:right w:val="nil"/>
            </w:tcBorders>
          </w:tcPr>
          <w:p w:rsidR="00D35AAA" w:rsidRPr="00D527B3" w:rsidRDefault="00C03DF6" w:rsidP="00D35AAA">
            <w:r>
              <w:t xml:space="preserve">             DUS-III.501.102.2020.JŻ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</w:tcPr>
          <w:p w:rsidR="00D10A39" w:rsidRPr="00D527B3" w:rsidRDefault="00D10A39" w:rsidP="005A4916">
            <w:pPr>
              <w:jc w:val="both"/>
            </w:pPr>
          </w:p>
        </w:tc>
        <w:tc>
          <w:tcPr>
            <w:tcW w:w="3960" w:type="dxa"/>
            <w:gridSpan w:val="2"/>
            <w:tcBorders>
              <w:left w:val="nil"/>
              <w:right w:val="nil"/>
            </w:tcBorders>
          </w:tcPr>
          <w:p w:rsidR="00D10A39" w:rsidRPr="00D527B3" w:rsidRDefault="00D10A39" w:rsidP="00570A39"/>
        </w:tc>
      </w:tr>
      <w:tr w:rsidR="00D35AAA" w:rsidTr="00D35AAA">
        <w:tblPrEx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4602" w:type="dxa"/>
            <w:gridSpan w:val="3"/>
            <w:hideMark/>
          </w:tcPr>
          <w:p w:rsidR="00D35AAA" w:rsidRDefault="00C03DF6" w:rsidP="00C03DF6">
            <w:r>
              <w:t xml:space="preserve">               </w:t>
            </w:r>
          </w:p>
        </w:tc>
        <w:tc>
          <w:tcPr>
            <w:tcW w:w="906" w:type="dxa"/>
            <w:gridSpan w:val="3"/>
          </w:tcPr>
          <w:p w:rsidR="00D35AAA" w:rsidRDefault="00D35AAA">
            <w:pPr>
              <w:jc w:val="both"/>
            </w:pPr>
          </w:p>
        </w:tc>
        <w:tc>
          <w:tcPr>
            <w:tcW w:w="3987" w:type="dxa"/>
            <w:gridSpan w:val="3"/>
          </w:tcPr>
          <w:p w:rsidR="00D35AAA" w:rsidRDefault="00D35AAA"/>
        </w:tc>
      </w:tr>
    </w:tbl>
    <w:p w:rsidR="00C03DF6" w:rsidRDefault="00C03DF6" w:rsidP="00C03DF6">
      <w:pPr>
        <w:ind w:left="4248" w:firstLine="708"/>
        <w:rPr>
          <w:b/>
        </w:rPr>
      </w:pPr>
    </w:p>
    <w:p w:rsidR="00C03DF6" w:rsidRDefault="00C03DF6" w:rsidP="00467E5E">
      <w:pPr>
        <w:ind w:left="3540" w:firstLine="708"/>
        <w:rPr>
          <w:b/>
        </w:rPr>
      </w:pPr>
      <w:r>
        <w:rPr>
          <w:b/>
        </w:rPr>
        <w:t>Pani</w:t>
      </w:r>
    </w:p>
    <w:p w:rsidR="00C03DF6" w:rsidRDefault="00C03DF6" w:rsidP="00467E5E">
      <w:pPr>
        <w:ind w:left="3540" w:firstLine="708"/>
        <w:rPr>
          <w:b/>
        </w:rPr>
      </w:pPr>
      <w:r>
        <w:rPr>
          <w:b/>
        </w:rPr>
        <w:t>lek. dent. Monika Potocka</w:t>
      </w:r>
    </w:p>
    <w:p w:rsidR="00C03DF6" w:rsidRDefault="00C03DF6" w:rsidP="00467E5E">
      <w:pPr>
        <w:ind w:left="3540" w:firstLine="708"/>
        <w:rPr>
          <w:b/>
        </w:rPr>
      </w:pPr>
      <w:r>
        <w:rPr>
          <w:b/>
        </w:rPr>
        <w:t>Rzecznik</w:t>
      </w:r>
      <w:r w:rsidR="00467E5E">
        <w:rPr>
          <w:b/>
        </w:rPr>
        <w:t xml:space="preserve"> Praw Lekarza</w:t>
      </w:r>
    </w:p>
    <w:p w:rsidR="00C03DF6" w:rsidRDefault="00467E5E" w:rsidP="00467E5E">
      <w:pPr>
        <w:ind w:left="3540" w:firstLine="708"/>
        <w:rPr>
          <w:b/>
        </w:rPr>
      </w:pPr>
      <w:r>
        <w:rPr>
          <w:b/>
        </w:rPr>
        <w:t>Okręgowej Izby Lekarskiej</w:t>
      </w:r>
    </w:p>
    <w:p w:rsidR="00C03DF6" w:rsidRDefault="00467E5E" w:rsidP="00467E5E">
      <w:pPr>
        <w:ind w:left="3540" w:firstLine="708"/>
        <w:rPr>
          <w:b/>
        </w:rPr>
      </w:pPr>
      <w:r>
        <w:rPr>
          <w:b/>
        </w:rPr>
        <w:t>w Warszawie</w:t>
      </w:r>
    </w:p>
    <w:p w:rsidR="00C03DF6" w:rsidRDefault="00C03DF6" w:rsidP="00467E5E">
      <w:pPr>
        <w:ind w:left="3540" w:firstLine="708"/>
        <w:rPr>
          <w:b/>
        </w:rPr>
      </w:pPr>
      <w:r w:rsidRPr="00335B26">
        <w:rPr>
          <w:b/>
        </w:rPr>
        <w:t xml:space="preserve">im. prof. Jana </w:t>
      </w:r>
      <w:proofErr w:type="spellStart"/>
      <w:r w:rsidRPr="00335B26">
        <w:rPr>
          <w:b/>
        </w:rPr>
        <w:t>Nielubowicza</w:t>
      </w:r>
      <w:proofErr w:type="spellEnd"/>
    </w:p>
    <w:p w:rsidR="00C03DF6" w:rsidRDefault="00C03DF6" w:rsidP="00467E5E">
      <w:pPr>
        <w:ind w:left="3540" w:firstLine="708"/>
        <w:rPr>
          <w:b/>
        </w:rPr>
      </w:pPr>
      <w:r>
        <w:rPr>
          <w:b/>
        </w:rPr>
        <w:t>ul. Puławska 18</w:t>
      </w:r>
    </w:p>
    <w:p w:rsidR="00C03DF6" w:rsidRDefault="00C03DF6" w:rsidP="00467E5E">
      <w:pPr>
        <w:ind w:left="3540" w:firstLine="708"/>
        <w:rPr>
          <w:b/>
        </w:rPr>
      </w:pPr>
      <w:r>
        <w:rPr>
          <w:b/>
        </w:rPr>
        <w:t>02-512 Warszawa</w:t>
      </w:r>
    </w:p>
    <w:p w:rsidR="00C03DF6" w:rsidRPr="00467E5E" w:rsidRDefault="00C03DF6" w:rsidP="00467E5E">
      <w:pPr>
        <w:ind w:left="3540" w:firstLine="708"/>
        <w:rPr>
          <w:b/>
        </w:rPr>
      </w:pPr>
      <w:r w:rsidRPr="00467E5E">
        <w:rPr>
          <w:b/>
        </w:rPr>
        <w:t xml:space="preserve">e-mail: </w:t>
      </w:r>
      <w:hyperlink r:id="rId10" w:history="1">
        <w:r w:rsidRPr="00467E5E">
          <w:rPr>
            <w:rStyle w:val="Hipercze"/>
            <w:b/>
          </w:rPr>
          <w:t>rzecznikprawlekarza@oilwawa.org.pl</w:t>
        </w:r>
      </w:hyperlink>
    </w:p>
    <w:p w:rsidR="00C03DF6" w:rsidRPr="00467E5E" w:rsidRDefault="00C03DF6" w:rsidP="00C03DF6">
      <w:pPr>
        <w:ind w:left="4956"/>
        <w:rPr>
          <w:b/>
        </w:rPr>
      </w:pPr>
    </w:p>
    <w:p w:rsidR="00C03DF6" w:rsidRPr="00467E5E" w:rsidRDefault="00C03DF6" w:rsidP="00C03DF6">
      <w:pPr>
        <w:rPr>
          <w:i/>
        </w:rPr>
      </w:pPr>
    </w:p>
    <w:p w:rsidR="00C03DF6" w:rsidRPr="00335B26" w:rsidRDefault="00C03DF6" w:rsidP="00C03DF6">
      <w:pPr>
        <w:rPr>
          <w:i/>
        </w:rPr>
      </w:pPr>
      <w:r w:rsidRPr="00335B26">
        <w:rPr>
          <w:i/>
        </w:rPr>
        <w:t>Szanowna Pani Rzecznik,</w:t>
      </w:r>
    </w:p>
    <w:p w:rsidR="00C03DF6" w:rsidRPr="00335B26" w:rsidRDefault="00C03DF6" w:rsidP="00C03DF6"/>
    <w:p w:rsidR="00C03DF6" w:rsidRDefault="00C03DF6" w:rsidP="00C03DF6">
      <w:pPr>
        <w:pStyle w:val="Tekstpodstawowy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>w</w:t>
      </w:r>
      <w:r w:rsidRPr="00795B84">
        <w:rPr>
          <w:color w:val="000000"/>
        </w:rPr>
        <w:t xml:space="preserve"> odpo</w:t>
      </w:r>
      <w:r>
        <w:rPr>
          <w:color w:val="000000"/>
        </w:rPr>
        <w:t xml:space="preserve">wiedzi na pismo </w:t>
      </w:r>
      <w:r w:rsidRPr="00335B26">
        <w:rPr>
          <w:color w:val="000000"/>
        </w:rPr>
        <w:t xml:space="preserve">z </w:t>
      </w:r>
      <w:r>
        <w:rPr>
          <w:color w:val="000000"/>
        </w:rPr>
        <w:t xml:space="preserve">dnia </w:t>
      </w:r>
      <w:r w:rsidRPr="00335B26">
        <w:rPr>
          <w:color w:val="000000"/>
        </w:rPr>
        <w:t>16 listopada 2020 r.,</w:t>
      </w:r>
      <w:r>
        <w:rPr>
          <w:color w:val="000000"/>
        </w:rPr>
        <w:t xml:space="preserve"> znak: OKW-5808/202C,</w:t>
      </w:r>
      <w:r w:rsidRPr="00335B26">
        <w:rPr>
          <w:color w:val="000000"/>
        </w:rPr>
        <w:t xml:space="preserve"> </w:t>
      </w:r>
      <w:r>
        <w:rPr>
          <w:color w:val="000000"/>
        </w:rPr>
        <w:t xml:space="preserve">przekazane przy piśmie Kancelarii Prezesa Rady Ministrów, </w:t>
      </w:r>
      <w:r w:rsidRPr="00335B26">
        <w:rPr>
          <w:color w:val="000000"/>
        </w:rPr>
        <w:t xml:space="preserve">w sprawie możliwości wyboru przez lekarzy formy opieki nad dzieckiem w okresie epidemii COVID-19, przy zachowaniu prawa </w:t>
      </w:r>
      <w:r w:rsidR="00467E5E">
        <w:rPr>
          <w:color w:val="000000"/>
        </w:rPr>
        <w:br/>
      </w:r>
      <w:r w:rsidRPr="00335B26">
        <w:rPr>
          <w:color w:val="000000"/>
        </w:rPr>
        <w:t>do dodatkowego zasiłku o</w:t>
      </w:r>
      <w:r>
        <w:rPr>
          <w:color w:val="000000"/>
        </w:rPr>
        <w:t xml:space="preserve">piekuńczego, </w:t>
      </w:r>
      <w:r w:rsidRPr="00795B84">
        <w:rPr>
          <w:color w:val="000000"/>
        </w:rPr>
        <w:t>uprzejmie wyjaśnia</w:t>
      </w:r>
      <w:r>
        <w:rPr>
          <w:color w:val="000000"/>
        </w:rPr>
        <w:t>m</w:t>
      </w:r>
      <w:r w:rsidRPr="00795B84">
        <w:rPr>
          <w:color w:val="000000"/>
        </w:rPr>
        <w:t>.</w:t>
      </w:r>
    </w:p>
    <w:p w:rsidR="00C03DF6" w:rsidRPr="00E75F3B" w:rsidRDefault="00C03DF6" w:rsidP="00C03DF6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</w:pPr>
      <w:r w:rsidRPr="00E75F3B">
        <w:rPr>
          <w:color w:val="1B1B1B"/>
        </w:rPr>
        <w:t>Ustawa o szczególnych rozwiązaniach związ</w:t>
      </w:r>
      <w:r w:rsidR="00467E5E">
        <w:rPr>
          <w:color w:val="1B1B1B"/>
        </w:rPr>
        <w:t xml:space="preserve">anych z zapobieganiem, </w:t>
      </w:r>
      <w:r w:rsidRPr="00E75F3B">
        <w:rPr>
          <w:color w:val="1B1B1B"/>
        </w:rPr>
        <w:t>przeciwdziałaniem i zwalczaniem COVID-19 przewiduje możliwość wydłużenia okresu pobierania dodatkowego zasiłku w drodze rozporządzenia Rady Ministrów</w:t>
      </w:r>
      <w:r w:rsidRPr="00E75F3B">
        <w:rPr>
          <w:rStyle w:val="Odwoanieprzypisudolnego"/>
          <w:color w:val="1B1B1B"/>
        </w:rPr>
        <w:footnoteReference w:id="1"/>
      </w:r>
      <w:r w:rsidRPr="00E75F3B">
        <w:rPr>
          <w:color w:val="1B1B1B"/>
        </w:rPr>
        <w:t>.</w:t>
      </w:r>
    </w:p>
    <w:p w:rsidR="00C03DF6" w:rsidRPr="00C03DF6" w:rsidRDefault="00C03DF6" w:rsidP="00C03DF6">
      <w:pPr>
        <w:pStyle w:val="NormalnyWeb"/>
        <w:shd w:val="clear" w:color="auto" w:fill="FFFFFF"/>
        <w:spacing w:line="360" w:lineRule="auto"/>
        <w:ind w:firstLine="708"/>
        <w:jc w:val="both"/>
        <w:textAlignment w:val="baseline"/>
        <w:rPr>
          <w:color w:val="1B1B1B"/>
        </w:rPr>
      </w:pPr>
      <w:r w:rsidRPr="00E75F3B">
        <w:rPr>
          <w:color w:val="1B1B1B"/>
        </w:rPr>
        <w:t xml:space="preserve">Stąd też, w związku z niezwykle trudną sytuacją epidemiczną w kraju, dużym wzrostem przypadków zakażeń </w:t>
      </w:r>
      <w:proofErr w:type="spellStart"/>
      <w:r w:rsidRPr="00E75F3B">
        <w:rPr>
          <w:color w:val="1B1B1B"/>
        </w:rPr>
        <w:t>koronawirusem</w:t>
      </w:r>
      <w:proofErr w:type="spellEnd"/>
      <w:r w:rsidRPr="00E75F3B">
        <w:rPr>
          <w:color w:val="1B1B1B"/>
        </w:rPr>
        <w:t xml:space="preserve"> i wynikającymi z tego decyzjami i obostrzeniami, których celem jest zapewnienie bezpieczeństwa Polakom, Rada Ministrów zdecydowała </w:t>
      </w:r>
      <w:r>
        <w:rPr>
          <w:color w:val="1B1B1B"/>
        </w:rPr>
        <w:br/>
      </w:r>
      <w:r w:rsidRPr="00E75F3B">
        <w:rPr>
          <w:color w:val="1B1B1B"/>
        </w:rPr>
        <w:t>o przywróceniu dodatkowego zasiłku opiekuńczego, na zasadach jakie obowiązywały we wrześniu br.</w:t>
      </w:r>
    </w:p>
    <w:p w:rsidR="00C03DF6" w:rsidRPr="00E75F3B" w:rsidRDefault="00C03DF6" w:rsidP="00C03DF6">
      <w:pPr>
        <w:spacing w:before="100" w:beforeAutospacing="1" w:after="100" w:afterAutospacing="1" w:line="360" w:lineRule="auto"/>
        <w:ind w:firstLine="708"/>
        <w:jc w:val="both"/>
      </w:pPr>
      <w:r w:rsidRPr="00E75F3B">
        <w:rPr>
          <w:bCs/>
          <w:color w:val="000000"/>
        </w:rPr>
        <w:lastRenderedPageBreak/>
        <w:t>Dnia 5 listopada 2020 r. opublikowano rozporządzenie Rady Ministrów</w:t>
      </w:r>
      <w:r w:rsidRPr="00E75F3B">
        <w:rPr>
          <w:rStyle w:val="Odwoanieprzypisudolnego"/>
          <w:bCs/>
          <w:color w:val="000000"/>
        </w:rPr>
        <w:footnoteReference w:id="2"/>
      </w:r>
      <w:r w:rsidRPr="00E75F3B">
        <w:rPr>
          <w:bCs/>
          <w:color w:val="000000"/>
        </w:rPr>
        <w:t xml:space="preserve"> ponownie przyznające prawo do dodatkowego zasiłku opiekuńczego w okresie od 9 do 29 listopada br.</w:t>
      </w:r>
    </w:p>
    <w:p w:rsidR="00C03DF6" w:rsidRPr="00E75F3B" w:rsidRDefault="00C03DF6" w:rsidP="00C03DF6">
      <w:pPr>
        <w:pStyle w:val="NormalnyWeb"/>
        <w:shd w:val="clear" w:color="auto" w:fill="FFFFFF"/>
        <w:spacing w:after="0" w:afterAutospacing="0" w:line="360" w:lineRule="auto"/>
        <w:ind w:firstLine="709"/>
        <w:jc w:val="both"/>
        <w:textAlignment w:val="baseline"/>
        <w:rPr>
          <w:color w:val="1B1B1B"/>
        </w:rPr>
      </w:pPr>
      <w:r w:rsidRPr="00E75F3B">
        <w:rPr>
          <w:color w:val="1B1B1B"/>
        </w:rPr>
        <w:t>Zgodnie z przedmiotowym rozporządzeniem zasiłek opiekuńczy przysługuje przez okres 21 dni, w następujących przypadkach:</w:t>
      </w:r>
    </w:p>
    <w:p w:rsidR="00C03DF6" w:rsidRPr="00E75F3B" w:rsidRDefault="00C03DF6" w:rsidP="00C03DF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B1B1B"/>
        </w:rPr>
      </w:pPr>
      <w:r w:rsidRPr="00E75F3B">
        <w:rPr>
          <w:color w:val="1B1B1B"/>
        </w:rPr>
        <w:t>- zamknięcia żłobka, przedszkola, szkoły lub klubu dziecięcego z powodu COVID-19, do którego dzieci lub osoby dorosłe niepełnosprawne uczęszczały;</w:t>
      </w:r>
    </w:p>
    <w:p w:rsidR="00C03DF6" w:rsidRPr="00E75F3B" w:rsidRDefault="00C03DF6" w:rsidP="00C03DF6">
      <w:p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E75F3B">
        <w:rPr>
          <w:color w:val="1B1B1B"/>
        </w:rPr>
        <w:t>- niemożności zapewnienia opieki przez żłobek, klub dziecięcy, przedszkole, placówkę pobytu dziennego oraz inną placówkę lub podmiot zatrudniający dziennych opiekunów z powodu czasowego ograniczenia funkcjonowania tych placówek w związku z COVID-19;</w:t>
      </w:r>
    </w:p>
    <w:p w:rsidR="00C03DF6" w:rsidRPr="00E75F3B" w:rsidRDefault="00C03DF6" w:rsidP="00C03DF6">
      <w:p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E75F3B">
        <w:rPr>
          <w:color w:val="1B1B1B"/>
        </w:rPr>
        <w:t>- dodatkowy zasiłek opiekuńczy przysługuje również w przypadku ograniczonego otwarcia powyżej wymienionych placówek.</w:t>
      </w:r>
    </w:p>
    <w:p w:rsidR="00C03DF6" w:rsidRPr="00E75F3B" w:rsidRDefault="00C03DF6" w:rsidP="00C03DF6">
      <w:pPr>
        <w:pStyle w:val="NormalnyWeb"/>
        <w:shd w:val="clear" w:color="auto" w:fill="FFFFFF"/>
        <w:spacing w:after="0" w:afterAutospacing="0" w:line="360" w:lineRule="auto"/>
        <w:jc w:val="both"/>
        <w:textAlignment w:val="baseline"/>
        <w:rPr>
          <w:color w:val="1B1B1B"/>
        </w:rPr>
      </w:pPr>
      <w:r w:rsidRPr="00E75F3B">
        <w:rPr>
          <w:rStyle w:val="Pogrubienie"/>
          <w:b w:val="0"/>
          <w:color w:val="1B1B1B"/>
        </w:rPr>
        <w:t>W związku z powyższym,</w:t>
      </w:r>
      <w:r w:rsidRPr="00E75F3B">
        <w:rPr>
          <w:rStyle w:val="Pogrubienie"/>
          <w:color w:val="1B1B1B"/>
        </w:rPr>
        <w:t xml:space="preserve"> </w:t>
      </w:r>
      <w:r w:rsidRPr="00E75F3B">
        <w:rPr>
          <w:color w:val="1B1B1B"/>
        </w:rPr>
        <w:t>dodatkowy zasiłek opiekuńczy przysługuje:</w:t>
      </w:r>
    </w:p>
    <w:p w:rsidR="00C03DF6" w:rsidRPr="00E75F3B" w:rsidRDefault="00C03DF6" w:rsidP="00C03DF6">
      <w:p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E75F3B">
        <w:rPr>
          <w:color w:val="1B1B1B"/>
        </w:rPr>
        <w:t>- ubezpieczonym rodzicom dzieci w wieku do lat 8,</w:t>
      </w:r>
    </w:p>
    <w:p w:rsidR="00C03DF6" w:rsidRPr="00E75F3B" w:rsidRDefault="00C03DF6" w:rsidP="00C03DF6">
      <w:p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E75F3B">
        <w:rPr>
          <w:color w:val="1B1B1B"/>
        </w:rPr>
        <w:t xml:space="preserve">- ubezpieczonym rodzicom dzieci: do 16 lat, które mają orzeczenie o niepełnosprawności; </w:t>
      </w:r>
      <w:r w:rsidRPr="00E75F3B">
        <w:rPr>
          <w:color w:val="1B1B1B"/>
        </w:rPr>
        <w:br/>
        <w:t xml:space="preserve">do 18 lat, które mają orzeczenie o znacznym lub umiarkowanym stopniu niepełnosprawności; </w:t>
      </w:r>
      <w:r w:rsidRPr="00E75F3B">
        <w:rPr>
          <w:color w:val="1B1B1B"/>
        </w:rPr>
        <w:br/>
        <w:t>do 24 lat, które mają orzeczenie o potrzebie kształcenia specjalnego,</w:t>
      </w:r>
    </w:p>
    <w:p w:rsidR="00C03DF6" w:rsidRPr="00E75F3B" w:rsidRDefault="00C03DF6" w:rsidP="00C03DF6">
      <w:pPr>
        <w:shd w:val="clear" w:color="auto" w:fill="FFFFFF"/>
        <w:spacing w:line="360" w:lineRule="auto"/>
        <w:jc w:val="both"/>
        <w:textAlignment w:val="baseline"/>
        <w:rPr>
          <w:color w:val="1B1B1B"/>
        </w:rPr>
      </w:pPr>
      <w:r w:rsidRPr="00E75F3B">
        <w:rPr>
          <w:color w:val="1B1B1B"/>
        </w:rPr>
        <w:t>- ubezpieczonym rodzicom lub opiekunom osób pełnoletnich niepełnosprawnych, zwolnionym od wykonywania pracy z powodu konieczności zapewnienia opieki nad taką osobą</w:t>
      </w:r>
      <w:r w:rsidRPr="00E75F3B">
        <w:rPr>
          <w:rStyle w:val="Odwoanieprzypisudolnego"/>
          <w:color w:val="1B1B1B"/>
        </w:rPr>
        <w:footnoteReference w:id="3"/>
      </w:r>
      <w:r w:rsidRPr="00E75F3B">
        <w:rPr>
          <w:color w:val="1B1B1B"/>
        </w:rPr>
        <w:t>.</w:t>
      </w:r>
    </w:p>
    <w:p w:rsidR="00C03DF6" w:rsidRDefault="00C03DF6" w:rsidP="00C03DF6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 w:rsidRPr="00E75F3B">
        <w:rPr>
          <w:lang w:eastAsia="en-US"/>
        </w:rPr>
        <w:t xml:space="preserve">Jednakże, należy pamiętać, że nie zmieniły się zasady przysługiwania dodatkowego zasiłku opiekuńczego (również w odniesieniu do dodatkowego zasiłku opiekuńczego). Zasiłek ten nie przysługuje, jeśli drugi z rodziców dziecka może zapewnić dziecku opiekę </w:t>
      </w:r>
      <w:r>
        <w:rPr>
          <w:lang w:eastAsia="en-US"/>
        </w:rPr>
        <w:br/>
      </w:r>
      <w:r w:rsidRPr="00E75F3B">
        <w:rPr>
          <w:lang w:eastAsia="en-US"/>
        </w:rPr>
        <w:t>(np. jest bezrobotny, korzysta z urlopu rodzicielskiego czy urlopu wychowawczego)</w:t>
      </w:r>
      <w:r w:rsidRPr="00E75F3B">
        <w:rPr>
          <w:rStyle w:val="Odwoanieprzypisudolnego"/>
          <w:lang w:eastAsia="en-US"/>
        </w:rPr>
        <w:footnoteReference w:id="4"/>
      </w:r>
      <w:r w:rsidRPr="00E75F3B">
        <w:rPr>
          <w:lang w:eastAsia="en-US"/>
        </w:rPr>
        <w:t>.</w:t>
      </w:r>
    </w:p>
    <w:p w:rsidR="00C03DF6" w:rsidRDefault="00C03DF6" w:rsidP="00C03DF6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FFFFF"/>
        </w:rPr>
      </w:pPr>
      <w:r w:rsidRPr="003B1F61">
        <w:rPr>
          <w:color w:val="000000"/>
          <w:shd w:val="clear" w:color="auto" w:fill="FFFFFF"/>
        </w:rPr>
        <w:t>Natomiast</w:t>
      </w:r>
      <w:r>
        <w:rPr>
          <w:color w:val="000000"/>
          <w:shd w:val="clear" w:color="auto" w:fill="FFFFFF"/>
        </w:rPr>
        <w:t>,</w:t>
      </w:r>
      <w:r w:rsidR="00B00D13">
        <w:rPr>
          <w:color w:val="000000"/>
          <w:shd w:val="clear" w:color="auto" w:fill="FFFFFF"/>
        </w:rPr>
        <w:t xml:space="preserve"> w </w:t>
      </w:r>
      <w:r>
        <w:rPr>
          <w:color w:val="000000"/>
          <w:shd w:val="clear" w:color="auto" w:fill="FFFFFF"/>
        </w:rPr>
        <w:t>przypadku</w:t>
      </w:r>
      <w:r w:rsidRPr="003B1F61">
        <w:rPr>
          <w:color w:val="000000"/>
          <w:shd w:val="clear" w:color="auto" w:fill="FFFFFF"/>
        </w:rPr>
        <w:t xml:space="preserve"> gdy </w:t>
      </w:r>
      <w:r>
        <w:rPr>
          <w:color w:val="000000"/>
          <w:shd w:val="clear" w:color="auto" w:fill="FFFFFF"/>
        </w:rPr>
        <w:t xml:space="preserve">ubezpieczony </w:t>
      </w:r>
      <w:r w:rsidR="00F7624E">
        <w:rPr>
          <w:color w:val="000000"/>
          <w:shd w:val="clear" w:color="auto" w:fill="FFFFFF"/>
        </w:rPr>
        <w:t xml:space="preserve">np. </w:t>
      </w:r>
      <w:r w:rsidRPr="003B1F61">
        <w:rPr>
          <w:color w:val="000000"/>
          <w:shd w:val="clear" w:color="auto" w:fill="FFFFFF"/>
        </w:rPr>
        <w:t>rodzic</w:t>
      </w:r>
      <w:r w:rsidR="00F7624E">
        <w:rPr>
          <w:color w:val="000000"/>
          <w:shd w:val="clear" w:color="auto" w:fill="FFFFFF"/>
        </w:rPr>
        <w:t>-lekarz</w:t>
      </w:r>
      <w:r w:rsidRPr="003B1F61">
        <w:rPr>
          <w:color w:val="000000"/>
          <w:shd w:val="clear" w:color="auto" w:fill="FFFFFF"/>
        </w:rPr>
        <w:t xml:space="preserve"> nie skorzysta z opieki nad dziećmi zapewnionej przez szkołę</w:t>
      </w:r>
      <w:r w:rsidRPr="003B1F61">
        <w:rPr>
          <w:rStyle w:val="Odwoanieprzypisudolnego"/>
          <w:color w:val="000000"/>
        </w:rPr>
        <w:footnoteReference w:id="5"/>
      </w:r>
      <w:r w:rsidRPr="003B1F61">
        <w:rPr>
          <w:color w:val="000000"/>
          <w:shd w:val="clear" w:color="auto" w:fill="FFFFFF"/>
        </w:rPr>
        <w:t>, przysługuje mu dodatko</w:t>
      </w:r>
      <w:r>
        <w:rPr>
          <w:color w:val="000000"/>
          <w:shd w:val="clear" w:color="auto" w:fill="FFFFFF"/>
        </w:rPr>
        <w:t xml:space="preserve">wy zasiłek opiekuńczy. Inaczej </w:t>
      </w:r>
      <w:r>
        <w:rPr>
          <w:color w:val="000000"/>
          <w:shd w:val="clear" w:color="auto" w:fill="FFFFFF"/>
        </w:rPr>
        <w:lastRenderedPageBreak/>
        <w:t>kształtuje się przedmiotowe uprawnienie,</w:t>
      </w:r>
      <w:r w:rsidRPr="003B1F61">
        <w:rPr>
          <w:color w:val="000000"/>
          <w:shd w:val="clear" w:color="auto" w:fill="FFFFFF"/>
        </w:rPr>
        <w:t xml:space="preserve"> jeśli </w:t>
      </w:r>
      <w:r w:rsidR="00F7624E">
        <w:rPr>
          <w:color w:val="000000"/>
          <w:shd w:val="clear" w:color="auto" w:fill="FFFFFF"/>
        </w:rPr>
        <w:t xml:space="preserve">np. </w:t>
      </w:r>
      <w:r w:rsidRPr="003B1F61">
        <w:rPr>
          <w:color w:val="000000"/>
          <w:shd w:val="clear" w:color="auto" w:fill="FFFFFF"/>
        </w:rPr>
        <w:t>rodzic</w:t>
      </w:r>
      <w:r w:rsidR="00F7624E">
        <w:rPr>
          <w:color w:val="000000"/>
          <w:shd w:val="clear" w:color="auto" w:fill="FFFFFF"/>
        </w:rPr>
        <w:t>-lekarz</w:t>
      </w:r>
      <w:r w:rsidRPr="003B1F61">
        <w:rPr>
          <w:color w:val="000000"/>
          <w:shd w:val="clear" w:color="auto" w:fill="FFFFFF"/>
        </w:rPr>
        <w:t xml:space="preserve"> skorzysta z opieki zapewnionej dzieciom przez szkołę, </w:t>
      </w:r>
      <w:r>
        <w:rPr>
          <w:color w:val="000000"/>
          <w:shd w:val="clear" w:color="auto" w:fill="FFFFFF"/>
        </w:rPr>
        <w:t xml:space="preserve">wówczas </w:t>
      </w:r>
      <w:r w:rsidRPr="003B1F61">
        <w:rPr>
          <w:color w:val="000000"/>
          <w:shd w:val="clear" w:color="auto" w:fill="FFFFFF"/>
        </w:rPr>
        <w:t>nie ma prawa do dodatkowego zasiłku opiekuńczego.</w:t>
      </w:r>
    </w:p>
    <w:p w:rsidR="00C03DF6" w:rsidRPr="003B1F61" w:rsidRDefault="00C03DF6" w:rsidP="00C03DF6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>Powyższy wybór dokonywany przez ubezpieczonego</w:t>
      </w:r>
      <w:r w:rsidR="00B00D13">
        <w:rPr>
          <w:color w:val="000000"/>
          <w:shd w:val="clear" w:color="auto" w:fill="FFFFFF"/>
        </w:rPr>
        <w:t xml:space="preserve"> np.</w:t>
      </w:r>
      <w:r w:rsidR="00F7624E">
        <w:rPr>
          <w:color w:val="000000"/>
          <w:shd w:val="clear" w:color="auto" w:fill="FFFFFF"/>
        </w:rPr>
        <w:t xml:space="preserve"> lekarz</w:t>
      </w:r>
      <w:r w:rsidR="00B00D13">
        <w:rPr>
          <w:color w:val="000000"/>
          <w:shd w:val="clear" w:color="auto" w:fill="FFFFFF"/>
        </w:rPr>
        <w:t>a</w:t>
      </w:r>
      <w:r>
        <w:rPr>
          <w:color w:val="000000"/>
          <w:shd w:val="clear" w:color="auto" w:fill="FFFFFF"/>
        </w:rPr>
        <w:t xml:space="preserve"> wynika z faktu, </w:t>
      </w:r>
      <w:r w:rsidR="00B00D1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że pomimo zamknięcia placówek oświatowych spełniają one funkcje opiekuńcze dla dzieci </w:t>
      </w:r>
      <w:r w:rsidR="00B00D1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o których mowa w §2c rozporządzenia Ministra Edukacji Narodowej z dnia 12 sierpnia 2020 r. w sprawie czasowego ograniczenia funkcjonowania jednostek systemu oświaty w związku </w:t>
      </w:r>
      <w:r w:rsidR="00B00D13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z zapobieganiem, przeciwdziałaniem i zwalczaniem COVID-19 </w:t>
      </w:r>
      <w:r w:rsidRPr="00FA217C">
        <w:rPr>
          <w:color w:val="000000"/>
          <w:shd w:val="clear" w:color="auto" w:fill="FFFFFF"/>
        </w:rPr>
        <w:t>(Dz. U. poz. 1389, 1830, 1859, 1870 i 1960)</w:t>
      </w:r>
      <w:r>
        <w:rPr>
          <w:color w:val="000000"/>
          <w:shd w:val="clear" w:color="auto" w:fill="FFFFFF"/>
        </w:rPr>
        <w:t>.</w:t>
      </w:r>
    </w:p>
    <w:p w:rsidR="00B00D13" w:rsidRDefault="00F7624E" w:rsidP="00C03DF6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>
        <w:rPr>
          <w:color w:val="000000"/>
        </w:rPr>
        <w:t>Natomiast, r</w:t>
      </w:r>
      <w:r w:rsidR="00C03DF6">
        <w:rPr>
          <w:color w:val="000000"/>
        </w:rPr>
        <w:t xml:space="preserve">ozporządzanie Ministra Edukacji i Nauki z dnia 24 listopada 2020 r. zmieniające rozporządzanie w sprawie czasowego ograniczenia funkcjonowania jednostek systemu oświaty w związku z zapobieganiem, przeciwdziałaniem i zwalczaniem COVID-19 (Dz. U. poz. 2087) </w:t>
      </w:r>
      <w:r>
        <w:rPr>
          <w:color w:val="000000"/>
        </w:rPr>
        <w:t xml:space="preserve">- </w:t>
      </w:r>
      <w:r w:rsidR="00C03DF6">
        <w:rPr>
          <w:color w:val="000000"/>
        </w:rPr>
        <w:t>wprowadza z dniem 30 listopada 2020 r.</w:t>
      </w:r>
      <w:r w:rsidR="00B00D13">
        <w:rPr>
          <w:color w:val="000000"/>
        </w:rPr>
        <w:t xml:space="preserve"> -</w:t>
      </w:r>
      <w:r w:rsidR="00C03DF6">
        <w:rPr>
          <w:color w:val="000000"/>
        </w:rPr>
        <w:t xml:space="preserve"> zmianę treści §2c </w:t>
      </w:r>
      <w:r>
        <w:rPr>
          <w:color w:val="000000"/>
        </w:rPr>
        <w:t xml:space="preserve">ww. </w:t>
      </w:r>
      <w:r w:rsidR="00C03DF6">
        <w:rPr>
          <w:color w:val="000000"/>
        </w:rPr>
        <w:t>rozporządzenia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Ministra Edukacji Narodowej z dnia 12 sierpnia 2020 r.</w:t>
      </w:r>
      <w:r>
        <w:rPr>
          <w:color w:val="000000"/>
        </w:rPr>
        <w:t xml:space="preserve"> W</w:t>
      </w:r>
      <w:r w:rsidR="00C03DF6">
        <w:rPr>
          <w:color w:val="000000"/>
        </w:rPr>
        <w:t xml:space="preserve"> szczególności</w:t>
      </w:r>
      <w:r>
        <w:rPr>
          <w:color w:val="000000"/>
        </w:rPr>
        <w:t>,</w:t>
      </w:r>
      <w:r w:rsidR="00C03DF6">
        <w:rPr>
          <w:color w:val="000000"/>
        </w:rPr>
        <w:t xml:space="preserve"> </w:t>
      </w:r>
      <w:r>
        <w:rPr>
          <w:color w:val="000000"/>
        </w:rPr>
        <w:t xml:space="preserve">rozporządzenie zmieniające wprowadza </w:t>
      </w:r>
      <w:r w:rsidR="00B00D13">
        <w:rPr>
          <w:color w:val="000000"/>
        </w:rPr>
        <w:t>następujący zapis:</w:t>
      </w:r>
      <w:r w:rsidR="00C03DF6">
        <w:rPr>
          <w:color w:val="000000"/>
        </w:rPr>
        <w:t xml:space="preserve"> „</w:t>
      </w:r>
      <w:r w:rsidR="00C03DF6">
        <w:t>Rodzice dziecka, którzy chcą korzystać z opieki, wnioskują do dyrektora szkoły o objęcie ich dziecka opieką.</w:t>
      </w:r>
      <w:r w:rsidR="00C03DF6">
        <w:rPr>
          <w:color w:val="000000"/>
        </w:rPr>
        <w:t xml:space="preserve">”. </w:t>
      </w:r>
    </w:p>
    <w:p w:rsidR="00C03DF6" w:rsidRDefault="00B00D13" w:rsidP="00C03DF6">
      <w:pPr>
        <w:spacing w:before="100" w:beforeAutospacing="1" w:after="100" w:afterAutospacing="1" w:line="360" w:lineRule="auto"/>
        <w:ind w:firstLine="708"/>
        <w:jc w:val="both"/>
        <w:rPr>
          <w:color w:val="000000"/>
        </w:rPr>
      </w:pPr>
      <w:r>
        <w:rPr>
          <w:color w:val="000000"/>
        </w:rPr>
        <w:t>Wskazana powyżej</w:t>
      </w:r>
      <w:r w:rsidR="00F7624E">
        <w:rPr>
          <w:color w:val="000000"/>
        </w:rPr>
        <w:t xml:space="preserve"> zmiana</w:t>
      </w:r>
      <w:r>
        <w:rPr>
          <w:color w:val="000000"/>
        </w:rPr>
        <w:t>, jednoznacznie wskazuje, że</w:t>
      </w:r>
      <w:r w:rsidR="00C03DF6">
        <w:rPr>
          <w:color w:val="000000"/>
        </w:rPr>
        <w:t xml:space="preserve"> </w:t>
      </w:r>
      <w:r w:rsidR="00F7624E">
        <w:rPr>
          <w:color w:val="000000"/>
        </w:rPr>
        <w:t>ubezpieczony np. rodzic-</w:t>
      </w:r>
      <w:r w:rsidR="00C03DF6">
        <w:rPr>
          <w:color w:val="000000"/>
        </w:rPr>
        <w:t>lekarz</w:t>
      </w:r>
      <w:r>
        <w:rPr>
          <w:color w:val="000000"/>
        </w:rPr>
        <w:t xml:space="preserve"> decyduje </w:t>
      </w:r>
      <w:r w:rsidR="00C03DF6">
        <w:rPr>
          <w:color w:val="000000"/>
        </w:rPr>
        <w:t xml:space="preserve">czy skorzysta z prawa przewidzianego w </w:t>
      </w:r>
      <w:r w:rsidR="00F7624E">
        <w:rPr>
          <w:color w:val="000000"/>
        </w:rPr>
        <w:t xml:space="preserve">§2c przedmiotowego rozporządzenia </w:t>
      </w:r>
      <w:r w:rsidR="00C03DF6">
        <w:rPr>
          <w:color w:val="000000"/>
        </w:rPr>
        <w:t xml:space="preserve">czy też samodzielnie będzie sprawował opiekę nad dzieckiem. </w:t>
      </w:r>
      <w:r>
        <w:rPr>
          <w:color w:val="000000"/>
        </w:rPr>
        <w:t>Tym bardziej, że n</w:t>
      </w:r>
      <w:r w:rsidR="00C03DF6">
        <w:rPr>
          <w:color w:val="000000"/>
        </w:rPr>
        <w:t>a gruncie prawa ubezpieczeń społecznych powyższe uregulowanie determinuje istnienie prawa do dodatkowego zasiłku opiekuńczego (bądź do zasiłku opiekuńczego przyznawanego na zasadach ogólnych).</w:t>
      </w:r>
    </w:p>
    <w:p w:rsidR="00C03DF6" w:rsidRPr="003B1F61" w:rsidRDefault="00C03DF6" w:rsidP="00C03DF6">
      <w:pPr>
        <w:spacing w:before="100" w:beforeAutospacing="1" w:after="100" w:afterAutospacing="1" w:line="360" w:lineRule="auto"/>
        <w:ind w:firstLine="708"/>
        <w:jc w:val="both"/>
        <w:rPr>
          <w:lang w:eastAsia="en-US"/>
        </w:rPr>
      </w:pPr>
      <w:r>
        <w:rPr>
          <w:color w:val="000000"/>
        </w:rPr>
        <w:t>Rozwiewając wątpliwości interpretacyjne powstałe na gruncie dotychczasowych przepisów</w:t>
      </w:r>
      <w:r>
        <w:rPr>
          <w:lang w:eastAsia="en-US"/>
        </w:rPr>
        <w:t xml:space="preserve"> -</w:t>
      </w:r>
      <w:r w:rsidRPr="00E75F3B">
        <w:rPr>
          <w:lang w:eastAsia="en-US"/>
        </w:rPr>
        <w:t xml:space="preserve"> prawo do dodatkowego zasiłku opiekuńczego za okres od 9 do 29 listopada br., </w:t>
      </w:r>
      <w:r w:rsidR="00B00D13">
        <w:rPr>
          <w:lang w:eastAsia="en-US"/>
        </w:rPr>
        <w:br/>
      </w:r>
      <w:r w:rsidRPr="00E75F3B">
        <w:rPr>
          <w:lang w:eastAsia="en-US"/>
        </w:rPr>
        <w:t>na zasadach określonych w ustawie zasiłkowej</w:t>
      </w:r>
      <w:r w:rsidRPr="00E75F3B">
        <w:rPr>
          <w:rStyle w:val="Odwoanieprzypisudolnego"/>
          <w:lang w:eastAsia="en-US"/>
        </w:rPr>
        <w:footnoteReference w:id="6"/>
      </w:r>
      <w:r>
        <w:rPr>
          <w:lang w:eastAsia="en-US"/>
        </w:rPr>
        <w:t>, może być przyznane</w:t>
      </w:r>
      <w:r w:rsidRPr="00E75F3B">
        <w:rPr>
          <w:lang w:eastAsia="en-US"/>
        </w:rPr>
        <w:t xml:space="preserve"> </w:t>
      </w:r>
      <w:r>
        <w:rPr>
          <w:lang w:eastAsia="en-US"/>
        </w:rPr>
        <w:t xml:space="preserve">w sytuacji, </w:t>
      </w:r>
      <w:r w:rsidRPr="00E75F3B">
        <w:rPr>
          <w:lang w:eastAsia="en-US"/>
        </w:rPr>
        <w:t>gd</w:t>
      </w:r>
      <w:r>
        <w:rPr>
          <w:lang w:eastAsia="en-US"/>
        </w:rPr>
        <w:t xml:space="preserve">y placówki oświatowe </w:t>
      </w:r>
      <w:r w:rsidRPr="00E75F3B">
        <w:rPr>
          <w:lang w:eastAsia="en-US"/>
        </w:rPr>
        <w:t>zostaną (zostały) zamkni</w:t>
      </w:r>
      <w:r>
        <w:rPr>
          <w:lang w:eastAsia="en-US"/>
        </w:rPr>
        <w:t xml:space="preserve">ęte z powodów nieprzewidzianych m.in. </w:t>
      </w:r>
      <w:r w:rsidRPr="00E75F3B">
        <w:rPr>
          <w:lang w:eastAsia="en-US"/>
        </w:rPr>
        <w:t xml:space="preserve">z powodu epidemii </w:t>
      </w:r>
      <w:proofErr w:type="spellStart"/>
      <w:r w:rsidRPr="00E75F3B">
        <w:rPr>
          <w:lang w:eastAsia="en-US"/>
        </w:rPr>
        <w:t>koronawirusa</w:t>
      </w:r>
      <w:proofErr w:type="spellEnd"/>
      <w:r w:rsidRPr="00E75F3B">
        <w:rPr>
          <w:lang w:eastAsia="en-US"/>
        </w:rPr>
        <w:t>.</w:t>
      </w:r>
      <w:r>
        <w:rPr>
          <w:lang w:eastAsia="en-US"/>
        </w:rPr>
        <w:t xml:space="preserve"> W szczególności, rozwiązanie to dotyczy rodziców i opiekunów prawnych dzieci</w:t>
      </w:r>
      <w:r w:rsidRPr="002D1236">
        <w:rPr>
          <w:lang w:eastAsia="en-US"/>
        </w:rPr>
        <w:t xml:space="preserve">, które </w:t>
      </w:r>
      <w:r w:rsidRPr="002D1236">
        <w:rPr>
          <w:color w:val="000000"/>
        </w:rPr>
        <w:t xml:space="preserve">nie ukończyły </w:t>
      </w:r>
      <w:r>
        <w:rPr>
          <w:color w:val="000000"/>
        </w:rPr>
        <w:t>8 lat.</w:t>
      </w:r>
    </w:p>
    <w:p w:rsidR="00F56C01" w:rsidRPr="00C03DF6" w:rsidRDefault="00C03DF6" w:rsidP="00C03DF6">
      <w:pPr>
        <w:spacing w:before="100" w:beforeAutospacing="1" w:after="100" w:afterAutospacing="1" w:line="360" w:lineRule="auto"/>
        <w:ind w:firstLine="708"/>
        <w:jc w:val="both"/>
        <w:rPr>
          <w:color w:val="000000"/>
          <w:shd w:val="clear" w:color="auto" w:fill="FFFFFF"/>
        </w:rPr>
      </w:pPr>
      <w:r w:rsidRPr="003B1F61">
        <w:rPr>
          <w:color w:val="000000"/>
        </w:rPr>
        <w:lastRenderedPageBreak/>
        <w:t>Zaznaczam, że</w:t>
      </w:r>
      <w:r>
        <w:rPr>
          <w:color w:val="000000"/>
        </w:rPr>
        <w:t xml:space="preserve"> ubezpieczony</w:t>
      </w:r>
      <w:r w:rsidRPr="003B1F61">
        <w:rPr>
          <w:color w:val="000000"/>
        </w:rPr>
        <w:t xml:space="preserve"> </w:t>
      </w:r>
      <w:r>
        <w:rPr>
          <w:color w:val="000000"/>
        </w:rPr>
        <w:t xml:space="preserve">wykonujący </w:t>
      </w:r>
      <w:r w:rsidRPr="003B1F61">
        <w:rPr>
          <w:color w:val="000000"/>
        </w:rPr>
        <w:t>np.</w:t>
      </w:r>
      <w:r>
        <w:rPr>
          <w:color w:val="000000"/>
        </w:rPr>
        <w:t xml:space="preserve"> zawód</w:t>
      </w:r>
      <w:r w:rsidRPr="003B1F61">
        <w:rPr>
          <w:color w:val="000000"/>
        </w:rPr>
        <w:t xml:space="preserve"> </w:t>
      </w:r>
      <w:r>
        <w:rPr>
          <w:color w:val="000000"/>
        </w:rPr>
        <w:t>lekarza lub lekarza dentysty</w:t>
      </w:r>
      <w:r w:rsidRPr="003B1F61">
        <w:rPr>
          <w:color w:val="000000"/>
        </w:rPr>
        <w:t xml:space="preserve"> może ubiegać się o prawo do dodatkowego zasiłku opiekuńczego na zasadach i w trybie wskazanym powyżej - składając odpowiednie oświadczenie u swojego płatnika składek. </w:t>
      </w:r>
      <w:r w:rsidRPr="003B1F61">
        <w:rPr>
          <w:color w:val="000000"/>
          <w:shd w:val="clear" w:color="auto" w:fill="FFFFFF"/>
        </w:rPr>
        <w:t xml:space="preserve">Oświadczenie to jest jednocześnie </w:t>
      </w:r>
      <w:r w:rsidRPr="000106C5">
        <w:rPr>
          <w:color w:val="000000"/>
          <w:shd w:val="clear" w:color="auto" w:fill="FFFFFF"/>
        </w:rPr>
        <w:t xml:space="preserve">wnioskiem o dodatkowy zasiłek opiekuńczy. Osoby prowadzące działalność pozarolniczą składają oświadczenie bezpośrednio w Zakładzie Ubezpieczeń Społecznych. </w:t>
      </w:r>
      <w:r w:rsidRPr="000106C5">
        <w:rPr>
          <w:color w:val="000000"/>
          <w:shd w:val="clear" w:color="auto" w:fill="FFFFFF"/>
        </w:rPr>
        <w:br/>
        <w:t>Bez oświadczenia Zakład Ubezpieczeń Społecznych albo płatnik składek nie wypłaci zasiłku.</w:t>
      </w:r>
    </w:p>
    <w:p w:rsidR="00C03DF6" w:rsidRDefault="00F56C01" w:rsidP="00767055">
      <w:pPr>
        <w:shd w:val="clear" w:color="auto" w:fill="FFFFFF"/>
        <w:spacing w:before="120" w:line="360" w:lineRule="auto"/>
        <w:ind w:left="4956" w:firstLine="708"/>
        <w:jc w:val="both"/>
        <w:rPr>
          <w:bCs/>
          <w:i/>
          <w:iCs/>
          <w:sz w:val="23"/>
          <w:szCs w:val="23"/>
        </w:rPr>
      </w:pPr>
      <w:r>
        <w:rPr>
          <w:bCs/>
          <w:i/>
          <w:iCs/>
          <w:sz w:val="23"/>
          <w:szCs w:val="23"/>
        </w:rPr>
        <w:t xml:space="preserve"> </w:t>
      </w:r>
    </w:p>
    <w:p w:rsidR="00AD6145" w:rsidRPr="00D527B3" w:rsidRDefault="00AD6145" w:rsidP="00767055">
      <w:pPr>
        <w:shd w:val="clear" w:color="auto" w:fill="FFFFFF"/>
        <w:spacing w:before="120" w:line="360" w:lineRule="auto"/>
        <w:ind w:left="4956" w:firstLine="708"/>
        <w:jc w:val="both"/>
        <w:rPr>
          <w:bCs/>
          <w:i/>
          <w:iCs/>
          <w:sz w:val="23"/>
          <w:szCs w:val="23"/>
        </w:rPr>
      </w:pPr>
      <w:r w:rsidRPr="00D527B3">
        <w:rPr>
          <w:bCs/>
          <w:i/>
          <w:iCs/>
          <w:sz w:val="23"/>
          <w:szCs w:val="23"/>
        </w:rPr>
        <w:t>Z poważaniem</w:t>
      </w:r>
    </w:p>
    <w:p w:rsidR="00AD6145" w:rsidRPr="00D527B3" w:rsidRDefault="00430E2B" w:rsidP="00430E2B">
      <w:pPr>
        <w:autoSpaceDE w:val="0"/>
        <w:autoSpaceDN w:val="0"/>
        <w:adjustRightInd w:val="0"/>
        <w:spacing w:line="360" w:lineRule="auto"/>
        <w:ind w:left="3544"/>
        <w:jc w:val="both"/>
        <w:rPr>
          <w:i/>
          <w:iCs/>
          <w:sz w:val="23"/>
          <w:szCs w:val="23"/>
        </w:rPr>
      </w:pPr>
      <w:r w:rsidRPr="00D527B3">
        <w:rPr>
          <w:i/>
          <w:iCs/>
          <w:sz w:val="23"/>
          <w:szCs w:val="23"/>
        </w:rPr>
        <w:t xml:space="preserve">      </w:t>
      </w:r>
      <w:r w:rsidR="00767055" w:rsidRPr="00D527B3">
        <w:rPr>
          <w:i/>
          <w:iCs/>
          <w:sz w:val="23"/>
          <w:szCs w:val="23"/>
        </w:rPr>
        <w:t xml:space="preserve">   </w:t>
      </w:r>
      <w:r w:rsidR="00F56C01">
        <w:rPr>
          <w:i/>
          <w:iCs/>
          <w:sz w:val="23"/>
          <w:szCs w:val="23"/>
        </w:rPr>
        <w:t xml:space="preserve">  z up. Ministra Rodziny</w:t>
      </w:r>
      <w:r w:rsidR="00AD6145" w:rsidRPr="00D527B3">
        <w:rPr>
          <w:i/>
          <w:iCs/>
          <w:sz w:val="23"/>
          <w:szCs w:val="23"/>
        </w:rPr>
        <w:t xml:space="preserve"> i Polityki Społecznej</w:t>
      </w:r>
    </w:p>
    <w:p w:rsidR="00AD6145" w:rsidRPr="00D527B3" w:rsidRDefault="00430E2B" w:rsidP="00430E2B">
      <w:pPr>
        <w:autoSpaceDE w:val="0"/>
        <w:autoSpaceDN w:val="0"/>
        <w:adjustRightInd w:val="0"/>
        <w:spacing w:line="360" w:lineRule="auto"/>
        <w:ind w:left="3544"/>
        <w:jc w:val="both"/>
        <w:rPr>
          <w:b/>
          <w:i/>
          <w:iCs/>
          <w:sz w:val="23"/>
          <w:szCs w:val="23"/>
        </w:rPr>
      </w:pPr>
      <w:r w:rsidRPr="00D527B3">
        <w:rPr>
          <w:b/>
          <w:i/>
          <w:iCs/>
          <w:sz w:val="23"/>
          <w:szCs w:val="23"/>
        </w:rPr>
        <w:t xml:space="preserve">               </w:t>
      </w:r>
      <w:r w:rsidR="00767055" w:rsidRPr="00D527B3">
        <w:rPr>
          <w:b/>
          <w:i/>
          <w:iCs/>
          <w:sz w:val="23"/>
          <w:szCs w:val="23"/>
        </w:rPr>
        <w:t xml:space="preserve"> </w:t>
      </w:r>
      <w:r w:rsidRPr="00D527B3">
        <w:rPr>
          <w:b/>
          <w:i/>
          <w:iCs/>
          <w:sz w:val="23"/>
          <w:szCs w:val="23"/>
        </w:rPr>
        <w:t xml:space="preserve">             </w:t>
      </w:r>
      <w:r w:rsidR="00767055" w:rsidRPr="00D527B3">
        <w:rPr>
          <w:b/>
          <w:i/>
          <w:iCs/>
          <w:sz w:val="23"/>
          <w:szCs w:val="23"/>
        </w:rPr>
        <w:t xml:space="preserve"> </w:t>
      </w:r>
      <w:r w:rsidRPr="00D527B3">
        <w:rPr>
          <w:b/>
          <w:i/>
          <w:iCs/>
          <w:sz w:val="23"/>
          <w:szCs w:val="23"/>
        </w:rPr>
        <w:t xml:space="preserve">     </w:t>
      </w:r>
      <w:r w:rsidR="00AD6145" w:rsidRPr="00D527B3">
        <w:rPr>
          <w:b/>
          <w:i/>
          <w:iCs/>
          <w:sz w:val="23"/>
          <w:szCs w:val="23"/>
        </w:rPr>
        <w:t>Stanisław Szwed</w:t>
      </w:r>
    </w:p>
    <w:p w:rsidR="00AD6145" w:rsidRPr="00D527B3" w:rsidRDefault="00430E2B" w:rsidP="00430E2B">
      <w:pPr>
        <w:autoSpaceDE w:val="0"/>
        <w:autoSpaceDN w:val="0"/>
        <w:adjustRightInd w:val="0"/>
        <w:spacing w:line="360" w:lineRule="auto"/>
        <w:ind w:left="3544"/>
        <w:jc w:val="both"/>
        <w:rPr>
          <w:b/>
          <w:i/>
          <w:iCs/>
          <w:sz w:val="23"/>
          <w:szCs w:val="23"/>
        </w:rPr>
      </w:pPr>
      <w:r w:rsidRPr="00D527B3">
        <w:rPr>
          <w:b/>
          <w:i/>
          <w:iCs/>
          <w:sz w:val="23"/>
          <w:szCs w:val="23"/>
        </w:rPr>
        <w:t xml:space="preserve">                            </w:t>
      </w:r>
      <w:r w:rsidR="00767055" w:rsidRPr="00D527B3">
        <w:rPr>
          <w:b/>
          <w:i/>
          <w:iCs/>
          <w:sz w:val="23"/>
          <w:szCs w:val="23"/>
        </w:rPr>
        <w:t xml:space="preserve"> </w:t>
      </w:r>
      <w:r w:rsidRPr="00D527B3">
        <w:rPr>
          <w:b/>
          <w:i/>
          <w:iCs/>
          <w:sz w:val="23"/>
          <w:szCs w:val="23"/>
        </w:rPr>
        <w:t xml:space="preserve">   </w:t>
      </w:r>
      <w:r w:rsidR="00767055" w:rsidRPr="00D527B3">
        <w:rPr>
          <w:b/>
          <w:i/>
          <w:iCs/>
          <w:sz w:val="23"/>
          <w:szCs w:val="23"/>
        </w:rPr>
        <w:t xml:space="preserve"> </w:t>
      </w:r>
      <w:r w:rsidRPr="00D527B3">
        <w:rPr>
          <w:b/>
          <w:i/>
          <w:iCs/>
          <w:sz w:val="23"/>
          <w:szCs w:val="23"/>
        </w:rPr>
        <w:t xml:space="preserve">  </w:t>
      </w:r>
      <w:r w:rsidR="00AD6145" w:rsidRPr="00D527B3">
        <w:rPr>
          <w:b/>
          <w:i/>
          <w:iCs/>
          <w:sz w:val="23"/>
          <w:szCs w:val="23"/>
        </w:rPr>
        <w:t>Sekretarz Stanu</w:t>
      </w:r>
    </w:p>
    <w:p w:rsidR="00BA1647" w:rsidRDefault="00430E2B" w:rsidP="009404B5">
      <w:pPr>
        <w:tabs>
          <w:tab w:val="num" w:pos="0"/>
        </w:tabs>
        <w:spacing w:line="360" w:lineRule="auto"/>
        <w:ind w:left="3544"/>
        <w:jc w:val="both"/>
        <w:rPr>
          <w:i/>
          <w:iCs/>
          <w:sz w:val="23"/>
          <w:szCs w:val="23"/>
        </w:rPr>
      </w:pPr>
      <w:r w:rsidRPr="00D527B3">
        <w:rPr>
          <w:i/>
          <w:iCs/>
          <w:sz w:val="23"/>
          <w:szCs w:val="23"/>
        </w:rPr>
        <w:t xml:space="preserve"> </w:t>
      </w:r>
      <w:r w:rsidR="00767055" w:rsidRPr="00D527B3">
        <w:rPr>
          <w:i/>
          <w:iCs/>
          <w:sz w:val="23"/>
          <w:szCs w:val="23"/>
        </w:rPr>
        <w:t xml:space="preserve">  </w:t>
      </w:r>
      <w:r w:rsidRPr="00D527B3">
        <w:rPr>
          <w:i/>
          <w:iCs/>
          <w:sz w:val="23"/>
          <w:szCs w:val="23"/>
        </w:rPr>
        <w:t xml:space="preserve"> </w:t>
      </w:r>
      <w:r w:rsidR="00AD6145" w:rsidRPr="00D527B3">
        <w:rPr>
          <w:i/>
          <w:iCs/>
          <w:sz w:val="23"/>
          <w:szCs w:val="23"/>
        </w:rPr>
        <w:t>/-podpisano kwalifikowanym podpisem elektronicznym/</w:t>
      </w:r>
    </w:p>
    <w:p w:rsidR="00C03DF6" w:rsidRDefault="00C03DF6" w:rsidP="009404B5">
      <w:pPr>
        <w:tabs>
          <w:tab w:val="num" w:pos="0"/>
        </w:tabs>
        <w:spacing w:line="360" w:lineRule="auto"/>
        <w:ind w:left="3544"/>
        <w:jc w:val="both"/>
        <w:rPr>
          <w:i/>
          <w:iCs/>
          <w:sz w:val="23"/>
          <w:szCs w:val="23"/>
        </w:rPr>
      </w:pPr>
    </w:p>
    <w:p w:rsidR="00B00D13" w:rsidRDefault="00B00D13" w:rsidP="009404B5">
      <w:pPr>
        <w:tabs>
          <w:tab w:val="num" w:pos="0"/>
        </w:tabs>
        <w:spacing w:line="360" w:lineRule="auto"/>
        <w:ind w:left="3544"/>
        <w:jc w:val="both"/>
        <w:rPr>
          <w:i/>
          <w:iCs/>
          <w:sz w:val="23"/>
          <w:szCs w:val="23"/>
        </w:rPr>
      </w:pPr>
    </w:p>
    <w:p w:rsidR="00C03DF6" w:rsidRDefault="00C03DF6" w:rsidP="00C03DF6">
      <w:pPr>
        <w:pStyle w:val="Tekstpodstawowy"/>
        <w:rPr>
          <w:color w:val="000000"/>
          <w:u w:val="single"/>
        </w:rPr>
      </w:pPr>
      <w:r w:rsidRPr="00BD14BD">
        <w:rPr>
          <w:color w:val="000000"/>
          <w:u w:val="single"/>
        </w:rPr>
        <w:t>Do wiadomości:</w:t>
      </w:r>
    </w:p>
    <w:p w:rsidR="00C03DF6" w:rsidRDefault="00C03DF6" w:rsidP="00C03DF6">
      <w:pPr>
        <w:pStyle w:val="Tekstpodstawowy"/>
        <w:numPr>
          <w:ilvl w:val="0"/>
          <w:numId w:val="28"/>
        </w:numPr>
        <w:spacing w:after="0"/>
        <w:ind w:left="284"/>
        <w:jc w:val="both"/>
        <w:rPr>
          <w:color w:val="000000"/>
        </w:rPr>
      </w:pPr>
      <w:r>
        <w:rPr>
          <w:color w:val="000000"/>
        </w:rPr>
        <w:t>Kancelaria Prezesa Rady Ministrów</w:t>
      </w:r>
    </w:p>
    <w:p w:rsidR="00C03DF6" w:rsidRDefault="00C03DF6" w:rsidP="00C03DF6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  Biuro Prezesa Rady Ministrów</w:t>
      </w:r>
    </w:p>
    <w:p w:rsidR="00C03DF6" w:rsidRDefault="00C03DF6" w:rsidP="00C03DF6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  Al. Ujazdowskie 1/3</w:t>
      </w:r>
    </w:p>
    <w:p w:rsidR="00C03DF6" w:rsidRDefault="00C03DF6" w:rsidP="00C03DF6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  00-583 Warszawa</w:t>
      </w:r>
    </w:p>
    <w:p w:rsidR="00C03DF6" w:rsidRDefault="00C03DF6" w:rsidP="00C03DF6">
      <w:pPr>
        <w:pStyle w:val="Tekstpodstawowy"/>
        <w:spacing w:after="0"/>
        <w:rPr>
          <w:color w:val="000000"/>
        </w:rPr>
      </w:pPr>
      <w:r>
        <w:rPr>
          <w:color w:val="000000"/>
        </w:rPr>
        <w:t xml:space="preserve">     znak: </w:t>
      </w:r>
      <w:r w:rsidRPr="00BD14BD">
        <w:rPr>
          <w:color w:val="000000"/>
        </w:rPr>
        <w:t>BPRM.226.31.1.2020.JP</w:t>
      </w:r>
    </w:p>
    <w:p w:rsidR="00C03DF6" w:rsidRPr="00D527B3" w:rsidRDefault="00C03DF6" w:rsidP="009404B5">
      <w:pPr>
        <w:tabs>
          <w:tab w:val="num" w:pos="0"/>
        </w:tabs>
        <w:spacing w:line="360" w:lineRule="auto"/>
        <w:ind w:left="3544"/>
        <w:jc w:val="both"/>
        <w:rPr>
          <w:rFonts w:eastAsiaTheme="minorHAnsi"/>
          <w:spacing w:val="5"/>
          <w:sz w:val="23"/>
          <w:szCs w:val="23"/>
        </w:rPr>
      </w:pPr>
    </w:p>
    <w:sectPr w:rsidR="00C03DF6" w:rsidRPr="00D527B3" w:rsidSect="00CD569B">
      <w:footerReference w:type="even" r:id="rId11"/>
      <w:footerReference w:type="default" r:id="rId12"/>
      <w:footerReference w:type="first" r:id="rId13"/>
      <w:pgSz w:w="11906" w:h="16838"/>
      <w:pgMar w:top="1418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80" w:rsidRDefault="00626480">
      <w:r>
        <w:separator/>
      </w:r>
    </w:p>
  </w:endnote>
  <w:endnote w:type="continuationSeparator" w:id="0">
    <w:p w:rsidR="00626480" w:rsidRDefault="0062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76" w:rsidRDefault="00700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0176" w:rsidRDefault="007001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76" w:rsidRDefault="007001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020B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00176" w:rsidRPr="001149B6" w:rsidRDefault="00700176" w:rsidP="001C28AD">
    <w:pPr>
      <w:pStyle w:val="Stopka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5378450</wp:posOffset>
          </wp:positionH>
          <wp:positionV relativeFrom="paragraph">
            <wp:posOffset>10086975</wp:posOffset>
          </wp:positionV>
          <wp:extent cx="1570355" cy="370840"/>
          <wp:effectExtent l="0" t="0" r="0" b="0"/>
          <wp:wrapNone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M</w:t>
    </w:r>
    <w:r w:rsidR="004A2B81">
      <w:rPr>
        <w:sz w:val="18"/>
        <w:szCs w:val="18"/>
      </w:rPr>
      <w:t>inisterstwo Rodziny</w:t>
    </w:r>
    <w:r w:rsidRPr="001149B6">
      <w:rPr>
        <w:sz w:val="18"/>
        <w:szCs w:val="18"/>
      </w:rPr>
      <w:t xml:space="preserve"> i Polityki Społecznej</w:t>
    </w:r>
  </w:p>
  <w:p w:rsidR="00700176" w:rsidRPr="001C28AD" w:rsidRDefault="00700176" w:rsidP="001C28AD">
    <w:pPr>
      <w:pStyle w:val="Stopka"/>
      <w:rPr>
        <w:sz w:val="18"/>
        <w:szCs w:val="18"/>
      </w:rPr>
    </w:pPr>
    <w:r w:rsidRPr="001C28AD">
      <w:rPr>
        <w:sz w:val="18"/>
        <w:szCs w:val="18"/>
      </w:rPr>
      <w:t>ul. Nowogrodzka 1/3/5, 00-513 Warszawa</w:t>
    </w:r>
  </w:p>
  <w:p w:rsidR="00700176" w:rsidRPr="005E17C4" w:rsidRDefault="00700176" w:rsidP="001C28AD">
    <w:pPr>
      <w:pStyle w:val="Stopka"/>
      <w:rPr>
        <w:lang w:val="en-US"/>
      </w:rPr>
    </w:pPr>
    <w:r w:rsidRPr="005E17C4">
      <w:rPr>
        <w:sz w:val="18"/>
        <w:szCs w:val="18"/>
        <w:lang w:val="en-US"/>
      </w:rPr>
      <w:t xml:space="preserve">e-mail: </w:t>
    </w:r>
    <w:hyperlink r:id="rId2" w:history="1">
      <w:r w:rsidRPr="005E17C4">
        <w:rPr>
          <w:rStyle w:val="Hipercze"/>
          <w:sz w:val="18"/>
          <w:szCs w:val="18"/>
          <w:lang w:val="en-US"/>
        </w:rPr>
        <w:t>info@mrpips.gov.pl</w:t>
      </w:r>
    </w:hyperlink>
    <w:r w:rsidRPr="005E17C4">
      <w:rPr>
        <w:sz w:val="18"/>
        <w:szCs w:val="18"/>
        <w:lang w:val="en-US"/>
      </w:rPr>
      <w:t>, tel. 222-500-108</w:t>
    </w:r>
  </w:p>
  <w:p w:rsidR="00700176" w:rsidRPr="005E17C4" w:rsidRDefault="00700176">
    <w:pPr>
      <w:pStyle w:val="Stopka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176" w:rsidRPr="001149B6" w:rsidRDefault="00700176" w:rsidP="00FA6FCB">
    <w:pPr>
      <w:pStyle w:val="Stopka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5378450</wp:posOffset>
          </wp:positionH>
          <wp:positionV relativeFrom="paragraph">
            <wp:posOffset>10086975</wp:posOffset>
          </wp:positionV>
          <wp:extent cx="1570355" cy="37084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4479290</wp:posOffset>
          </wp:positionH>
          <wp:positionV relativeFrom="paragraph">
            <wp:posOffset>6350</wp:posOffset>
          </wp:positionV>
          <wp:extent cx="1570355" cy="37084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>M</w:t>
    </w:r>
    <w:r w:rsidR="004A2B81">
      <w:rPr>
        <w:sz w:val="18"/>
        <w:szCs w:val="18"/>
      </w:rPr>
      <w:t xml:space="preserve">inisterstwo Rodziny </w:t>
    </w:r>
    <w:r w:rsidRPr="001149B6">
      <w:rPr>
        <w:sz w:val="18"/>
        <w:szCs w:val="18"/>
      </w:rPr>
      <w:t>i Polityki Społecznej</w:t>
    </w:r>
  </w:p>
  <w:p w:rsidR="00700176" w:rsidRPr="001C28AD" w:rsidRDefault="00700176" w:rsidP="00FA6FCB">
    <w:pPr>
      <w:pStyle w:val="Stopka"/>
      <w:rPr>
        <w:sz w:val="18"/>
        <w:szCs w:val="18"/>
      </w:rPr>
    </w:pPr>
    <w:r w:rsidRPr="001C28AD">
      <w:rPr>
        <w:sz w:val="18"/>
        <w:szCs w:val="18"/>
      </w:rPr>
      <w:t>ul. Nowogrodzka 1/3/5, 00-513 Warszawa</w:t>
    </w:r>
  </w:p>
  <w:p w:rsidR="00700176" w:rsidRPr="005E17C4" w:rsidRDefault="00700176" w:rsidP="00FA6FCB">
    <w:pPr>
      <w:pStyle w:val="Stopka"/>
      <w:rPr>
        <w:lang w:val="en-US"/>
      </w:rPr>
    </w:pPr>
    <w:r w:rsidRPr="005E17C4">
      <w:rPr>
        <w:sz w:val="18"/>
        <w:szCs w:val="18"/>
        <w:lang w:val="en-US"/>
      </w:rPr>
      <w:t xml:space="preserve">e-mail: </w:t>
    </w:r>
    <w:hyperlink r:id="rId2" w:history="1">
      <w:r w:rsidRPr="005E17C4">
        <w:rPr>
          <w:rStyle w:val="Hipercze"/>
          <w:sz w:val="18"/>
          <w:szCs w:val="18"/>
          <w:lang w:val="en-US"/>
        </w:rPr>
        <w:t>info@mrpips.gov.pl</w:t>
      </w:r>
    </w:hyperlink>
    <w:r w:rsidRPr="005E17C4">
      <w:rPr>
        <w:sz w:val="18"/>
        <w:szCs w:val="18"/>
        <w:lang w:val="en-US"/>
      </w:rPr>
      <w:t>, tel. 222-500-108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80" w:rsidRDefault="00626480">
      <w:r>
        <w:separator/>
      </w:r>
    </w:p>
  </w:footnote>
  <w:footnote w:type="continuationSeparator" w:id="0">
    <w:p w:rsidR="00626480" w:rsidRDefault="00626480">
      <w:r>
        <w:continuationSeparator/>
      </w:r>
    </w:p>
  </w:footnote>
  <w:footnote w:id="1">
    <w:p w:rsidR="00C03DF6" w:rsidRPr="00380DA4" w:rsidRDefault="00C03DF6" w:rsidP="00C03DF6">
      <w:pPr>
        <w:pStyle w:val="Tekstprzypisudolnego"/>
        <w:jc w:val="both"/>
        <w:rPr>
          <w:sz w:val="16"/>
          <w:szCs w:val="16"/>
        </w:rPr>
      </w:pPr>
      <w:r w:rsidRPr="00380DA4">
        <w:rPr>
          <w:rStyle w:val="Odwoanieprzypisudolnego"/>
          <w:sz w:val="16"/>
          <w:szCs w:val="16"/>
        </w:rPr>
        <w:footnoteRef/>
      </w:r>
      <w:r w:rsidRPr="00380DA4">
        <w:rPr>
          <w:sz w:val="16"/>
          <w:szCs w:val="16"/>
        </w:rPr>
        <w:t xml:space="preserve"> </w:t>
      </w:r>
      <w:r w:rsidRPr="00380DA4">
        <w:rPr>
          <w:color w:val="000000"/>
          <w:sz w:val="16"/>
          <w:szCs w:val="16"/>
        </w:rPr>
        <w:t xml:space="preserve">Na podstawie przepisu art. 4 ust. 3 </w:t>
      </w:r>
      <w:r w:rsidRPr="00260DD9">
        <w:rPr>
          <w:sz w:val="16"/>
          <w:szCs w:val="16"/>
        </w:rPr>
        <w:t>ustawy</w:t>
      </w:r>
      <w:r>
        <w:rPr>
          <w:color w:val="000000"/>
          <w:sz w:val="16"/>
          <w:szCs w:val="16"/>
        </w:rPr>
        <w:t xml:space="preserve"> z dnia 2 marca 2020 r. o szczególnych rozwiązaniach związanych z zapobieganiem, przeciwdziałaniem i zwalczaniem COVID-19, innych chorób zakaźnych oraz wywołanych nimi sytuacji kryzysowych (Dz. U. poz. 1842, </w:t>
      </w:r>
      <w:r w:rsidR="00F7624E">
        <w:rPr>
          <w:color w:val="000000"/>
          <w:sz w:val="16"/>
          <w:szCs w:val="16"/>
        </w:rPr>
        <w:br/>
      </w:r>
      <w:r>
        <w:rPr>
          <w:color w:val="000000"/>
          <w:sz w:val="16"/>
          <w:szCs w:val="16"/>
        </w:rPr>
        <w:t>ze zm.) - zwanej dalej „specustawą”</w:t>
      </w:r>
      <w:r>
        <w:rPr>
          <w:sz w:val="16"/>
          <w:szCs w:val="16"/>
        </w:rPr>
        <w:t>.</w:t>
      </w:r>
    </w:p>
  </w:footnote>
  <w:footnote w:id="2">
    <w:p w:rsidR="00C03DF6" w:rsidRPr="00260DD9" w:rsidRDefault="00C03DF6" w:rsidP="00C03DF6">
      <w:pPr>
        <w:pStyle w:val="Tekstprzypisudolnego"/>
        <w:jc w:val="both"/>
        <w:rPr>
          <w:sz w:val="16"/>
          <w:szCs w:val="16"/>
        </w:rPr>
      </w:pPr>
      <w:r w:rsidRPr="00380DA4">
        <w:rPr>
          <w:rStyle w:val="Odwoanieprzypisudolnego"/>
          <w:sz w:val="16"/>
          <w:szCs w:val="16"/>
        </w:rPr>
        <w:footnoteRef/>
      </w:r>
      <w:r w:rsidRPr="00380DA4">
        <w:rPr>
          <w:sz w:val="16"/>
          <w:szCs w:val="16"/>
        </w:rPr>
        <w:t xml:space="preserve"> </w:t>
      </w:r>
      <w:r w:rsidRPr="00380DA4">
        <w:rPr>
          <w:color w:val="000000"/>
          <w:sz w:val="16"/>
          <w:szCs w:val="16"/>
          <w:shd w:val="clear" w:color="auto" w:fill="FFFFFF"/>
        </w:rPr>
        <w:t>Rozporządzenie Rady Ministrów z dnia 5 listopada 2020 r. w sprawie określenia dłuższego okresu pobierania dodatkowego zasiłku opiekuńczego w celu przeciwdziałania COVID-19 (Dz. U. poz. 1961).</w:t>
      </w:r>
    </w:p>
  </w:footnote>
  <w:footnote w:id="3">
    <w:p w:rsidR="00C03DF6" w:rsidRPr="00F043FA" w:rsidRDefault="00C03DF6" w:rsidP="00C03DF6">
      <w:pPr>
        <w:pStyle w:val="Tekstprzypisudolnego"/>
        <w:jc w:val="both"/>
        <w:rPr>
          <w:sz w:val="16"/>
          <w:szCs w:val="16"/>
        </w:rPr>
      </w:pPr>
      <w:r w:rsidRPr="00F043FA">
        <w:rPr>
          <w:rStyle w:val="Odwoanieprzypisudolnego"/>
          <w:sz w:val="16"/>
          <w:szCs w:val="16"/>
        </w:rPr>
        <w:footnoteRef/>
      </w:r>
      <w:r w:rsidRPr="00F043FA">
        <w:rPr>
          <w:sz w:val="16"/>
          <w:szCs w:val="16"/>
        </w:rPr>
        <w:t xml:space="preserve"> Na podstawie art. 4 ust. 1a specustawy, w przypadku zamknięcia szkoły, ośrodka rewalidacyjno-wychowawczego, ośrodka wsparcia, warsztatu terapii zajęciowej lub innej placówki pobytu dziennego o podobnym charakterze z powodu COVID-19, do których uczęszcza dorosła osoba niepełnosprawna, ubezpieczonemu zwolnionemu od wykonywania pracy oraz funkcjonariuszowi, o którym mowa w ust. 4, zwolnionemu od pełnienia służby, z powodu konieczności osobistego sprawowania opieki nad dorosłą osobą niepełnosprawną, przysługuje dodatkowy zasiłek opiekuńczy.</w:t>
      </w:r>
    </w:p>
  </w:footnote>
  <w:footnote w:id="4">
    <w:p w:rsidR="00C03DF6" w:rsidRPr="00F043FA" w:rsidRDefault="00C03DF6" w:rsidP="00C03DF6">
      <w:pPr>
        <w:pStyle w:val="Tekstprzypisudolnego"/>
        <w:rPr>
          <w:sz w:val="16"/>
          <w:szCs w:val="16"/>
        </w:rPr>
      </w:pPr>
      <w:r w:rsidRPr="00F043FA">
        <w:rPr>
          <w:rStyle w:val="Odwoanieprzypisudolnego"/>
          <w:sz w:val="16"/>
          <w:szCs w:val="16"/>
        </w:rPr>
        <w:footnoteRef/>
      </w:r>
      <w:r w:rsidRPr="00F043FA">
        <w:rPr>
          <w:sz w:val="16"/>
          <w:szCs w:val="16"/>
        </w:rPr>
        <w:t xml:space="preserve"> </w:t>
      </w:r>
      <w:r w:rsidRPr="00F043FA">
        <w:rPr>
          <w:sz w:val="16"/>
          <w:szCs w:val="16"/>
          <w:lang w:eastAsia="en-US"/>
        </w:rPr>
        <w:t xml:space="preserve">Zgodnie z art. 34 </w:t>
      </w:r>
      <w:r>
        <w:rPr>
          <w:sz w:val="16"/>
          <w:szCs w:val="16"/>
        </w:rPr>
        <w:t>ustawy</w:t>
      </w:r>
      <w:r w:rsidRPr="00F043FA">
        <w:rPr>
          <w:sz w:val="16"/>
          <w:szCs w:val="16"/>
        </w:rPr>
        <w:t xml:space="preserve"> z dnia 25 czerwca 1999 r. o świadczeniach pieniężnych z ubezpieczenia społecznego w</w:t>
      </w:r>
      <w:r>
        <w:rPr>
          <w:sz w:val="16"/>
          <w:szCs w:val="16"/>
        </w:rPr>
        <w:t xml:space="preserve"> razie choroby i macierzyństwa </w:t>
      </w:r>
      <w:r w:rsidRPr="00F043FA">
        <w:rPr>
          <w:sz w:val="16"/>
          <w:szCs w:val="16"/>
        </w:rPr>
        <w:t xml:space="preserve">(Dz. U. z </w:t>
      </w:r>
      <w:r>
        <w:rPr>
          <w:sz w:val="16"/>
          <w:szCs w:val="16"/>
        </w:rPr>
        <w:t>2020 r. poz. 870, ze zm.), zwanej</w:t>
      </w:r>
      <w:r w:rsidRPr="00F043FA">
        <w:rPr>
          <w:sz w:val="16"/>
          <w:szCs w:val="16"/>
        </w:rPr>
        <w:t xml:space="preserve"> dalej „ustawą zasiłkową”.</w:t>
      </w:r>
    </w:p>
  </w:footnote>
  <w:footnote w:id="5">
    <w:p w:rsidR="00C03DF6" w:rsidRPr="00F043FA" w:rsidRDefault="00C03DF6" w:rsidP="00C03DF6">
      <w:pPr>
        <w:pStyle w:val="Tekstprzypisudolnego"/>
        <w:jc w:val="both"/>
        <w:rPr>
          <w:sz w:val="16"/>
          <w:szCs w:val="16"/>
        </w:rPr>
      </w:pPr>
      <w:r w:rsidRPr="00F043FA">
        <w:rPr>
          <w:rStyle w:val="Odwoanieprzypisudolnego"/>
          <w:sz w:val="16"/>
          <w:szCs w:val="16"/>
        </w:rPr>
        <w:footnoteRef/>
      </w:r>
      <w:r w:rsidRPr="00F043FA">
        <w:rPr>
          <w:sz w:val="16"/>
          <w:szCs w:val="16"/>
        </w:rPr>
        <w:t xml:space="preserve"> </w:t>
      </w:r>
      <w:r>
        <w:rPr>
          <w:sz w:val="16"/>
          <w:szCs w:val="16"/>
        </w:rPr>
        <w:t>N</w:t>
      </w:r>
      <w:r w:rsidRPr="00F043FA">
        <w:rPr>
          <w:sz w:val="16"/>
          <w:szCs w:val="16"/>
        </w:rPr>
        <w:t xml:space="preserve">a mocy rozporządzenia Ministra Edukacji </w:t>
      </w:r>
      <w:r>
        <w:rPr>
          <w:sz w:val="16"/>
          <w:szCs w:val="16"/>
        </w:rPr>
        <w:t xml:space="preserve">i </w:t>
      </w:r>
      <w:r w:rsidRPr="00F043FA">
        <w:rPr>
          <w:sz w:val="16"/>
          <w:szCs w:val="16"/>
        </w:rPr>
        <w:t>Nauki z dnia 5 listopada 2020 r. zmieniające</w:t>
      </w:r>
      <w:r>
        <w:rPr>
          <w:sz w:val="16"/>
          <w:szCs w:val="16"/>
        </w:rPr>
        <w:t>go</w:t>
      </w:r>
      <w:r w:rsidRPr="00F043FA">
        <w:rPr>
          <w:sz w:val="16"/>
          <w:szCs w:val="16"/>
        </w:rPr>
        <w:t xml:space="preserve">  rozporządzenie w sprawie czasowego ograniczenia funkcjonowania jednostek systemu oświaty w związku z zapobieganiem, przeciwdziałaniem i zwalczaniem COVID-19 (Dz. U. </w:t>
      </w:r>
      <w:proofErr w:type="spellStart"/>
      <w:r w:rsidRPr="00F043FA">
        <w:rPr>
          <w:sz w:val="16"/>
          <w:szCs w:val="16"/>
        </w:rPr>
        <w:t>poz</w:t>
      </w:r>
      <w:proofErr w:type="spellEnd"/>
      <w:r w:rsidRPr="00F043FA">
        <w:rPr>
          <w:sz w:val="16"/>
          <w:szCs w:val="16"/>
        </w:rPr>
        <w:t xml:space="preserve"> 1960, ze zm.).</w:t>
      </w:r>
    </w:p>
  </w:footnote>
  <w:footnote w:id="6">
    <w:p w:rsidR="00C03DF6" w:rsidRPr="00F043FA" w:rsidRDefault="00C03DF6" w:rsidP="00C03DF6">
      <w:pPr>
        <w:pStyle w:val="Tekstprzypisudolnego"/>
        <w:jc w:val="both"/>
        <w:rPr>
          <w:sz w:val="16"/>
          <w:szCs w:val="16"/>
        </w:rPr>
      </w:pPr>
      <w:r w:rsidRPr="00F043FA">
        <w:rPr>
          <w:rStyle w:val="Odwoanieprzypisudolnego"/>
          <w:sz w:val="16"/>
          <w:szCs w:val="16"/>
        </w:rPr>
        <w:footnoteRef/>
      </w:r>
      <w:r w:rsidRPr="00F043FA">
        <w:rPr>
          <w:sz w:val="16"/>
          <w:szCs w:val="16"/>
        </w:rPr>
        <w:t xml:space="preserve"> Stąd też, zgodnie art. 4 ust. 2 specustawy</w:t>
      </w:r>
      <w:r w:rsidRPr="00F043FA">
        <w:rPr>
          <w:color w:val="000000"/>
          <w:sz w:val="16"/>
          <w:szCs w:val="16"/>
        </w:rPr>
        <w:t xml:space="preserve"> – „</w:t>
      </w:r>
      <w:r w:rsidRPr="00F043FA">
        <w:rPr>
          <w:sz w:val="16"/>
          <w:szCs w:val="16"/>
        </w:rPr>
        <w:t xml:space="preserve">Dodatkowy zasiłek opiekuńczy przyznawany jest w trybie i na zasadach określonych w ustawie, </w:t>
      </w:r>
      <w:r>
        <w:rPr>
          <w:sz w:val="16"/>
          <w:szCs w:val="16"/>
        </w:rPr>
        <w:br/>
      </w:r>
      <w:r w:rsidRPr="00F043FA">
        <w:rPr>
          <w:sz w:val="16"/>
          <w:szCs w:val="16"/>
        </w:rPr>
        <w:t>o której mowa w ust. 1c (ustawie zasiłkowej), i nie wlicza się do okresu, o którym mowa w art. 33 ust.1 tej ustawy (ustawy zasiłkowej). Za okres pobierania dodatkowego zasiłku opiekuńczego, zasiłek, o którym mowa w art.32 ust.1 tej ustawy (ustawy zasiłkowej), nie przysługuje.”.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E02653"/>
    <w:multiLevelType w:val="hybridMultilevel"/>
    <w:tmpl w:val="1128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2281B"/>
    <w:multiLevelType w:val="hybridMultilevel"/>
    <w:tmpl w:val="A1388E2E"/>
    <w:lvl w:ilvl="0" w:tplc="707A7068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43157"/>
    <w:multiLevelType w:val="hybridMultilevel"/>
    <w:tmpl w:val="41D629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54794"/>
    <w:multiLevelType w:val="hybridMultilevel"/>
    <w:tmpl w:val="BA98E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024D"/>
    <w:multiLevelType w:val="hybridMultilevel"/>
    <w:tmpl w:val="FD28B096"/>
    <w:lvl w:ilvl="0" w:tplc="8E3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7ACF"/>
    <w:multiLevelType w:val="hybridMultilevel"/>
    <w:tmpl w:val="71147FEA"/>
    <w:lvl w:ilvl="0" w:tplc="8E3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53C2A"/>
    <w:multiLevelType w:val="hybridMultilevel"/>
    <w:tmpl w:val="7B808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3F1F"/>
    <w:multiLevelType w:val="hybridMultilevel"/>
    <w:tmpl w:val="75221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E2C89"/>
    <w:multiLevelType w:val="hybridMultilevel"/>
    <w:tmpl w:val="A3407F60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1B2339B7"/>
    <w:multiLevelType w:val="hybridMultilevel"/>
    <w:tmpl w:val="A424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35C8"/>
    <w:multiLevelType w:val="hybridMultilevel"/>
    <w:tmpl w:val="E438C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E0DC6"/>
    <w:multiLevelType w:val="hybridMultilevel"/>
    <w:tmpl w:val="084CBCF2"/>
    <w:lvl w:ilvl="0" w:tplc="FEE8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13578"/>
    <w:multiLevelType w:val="hybridMultilevel"/>
    <w:tmpl w:val="F892A8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141DE5"/>
    <w:multiLevelType w:val="hybridMultilevel"/>
    <w:tmpl w:val="05527E7E"/>
    <w:lvl w:ilvl="0" w:tplc="687A9D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8A41EF"/>
    <w:multiLevelType w:val="hybridMultilevel"/>
    <w:tmpl w:val="7674CC62"/>
    <w:lvl w:ilvl="0" w:tplc="7CDA5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C55E0"/>
    <w:multiLevelType w:val="hybridMultilevel"/>
    <w:tmpl w:val="86C6E7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BC53C1"/>
    <w:multiLevelType w:val="hybridMultilevel"/>
    <w:tmpl w:val="3FF63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61A00"/>
    <w:multiLevelType w:val="hybridMultilevel"/>
    <w:tmpl w:val="4B4035FA"/>
    <w:lvl w:ilvl="0" w:tplc="8E3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36FFD"/>
    <w:multiLevelType w:val="hybridMultilevel"/>
    <w:tmpl w:val="0A98ED2C"/>
    <w:lvl w:ilvl="0" w:tplc="8E3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16CB4"/>
    <w:multiLevelType w:val="hybridMultilevel"/>
    <w:tmpl w:val="28468582"/>
    <w:lvl w:ilvl="0" w:tplc="FEE8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21F04"/>
    <w:multiLevelType w:val="hybridMultilevel"/>
    <w:tmpl w:val="10E0E8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4547A"/>
    <w:multiLevelType w:val="hybridMultilevel"/>
    <w:tmpl w:val="33CEB90C"/>
    <w:lvl w:ilvl="0" w:tplc="7CDA5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25ED6"/>
    <w:multiLevelType w:val="multilevel"/>
    <w:tmpl w:val="1030649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1E55FD"/>
    <w:multiLevelType w:val="hybridMultilevel"/>
    <w:tmpl w:val="46E4E706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496D3D"/>
    <w:multiLevelType w:val="hybridMultilevel"/>
    <w:tmpl w:val="0956962A"/>
    <w:lvl w:ilvl="0" w:tplc="8E34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02CAF"/>
    <w:multiLevelType w:val="hybridMultilevel"/>
    <w:tmpl w:val="C1AC81FC"/>
    <w:lvl w:ilvl="0" w:tplc="7CDA5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02D03"/>
    <w:multiLevelType w:val="hybridMultilevel"/>
    <w:tmpl w:val="14F09576"/>
    <w:lvl w:ilvl="0" w:tplc="7CDA5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9"/>
  </w:num>
  <w:num w:numId="5">
    <w:abstractNumId w:val="25"/>
  </w:num>
  <w:num w:numId="6">
    <w:abstractNumId w:val="1"/>
  </w:num>
  <w:num w:numId="7">
    <w:abstractNumId w:val="18"/>
  </w:num>
  <w:num w:numId="8">
    <w:abstractNumId w:val="6"/>
  </w:num>
  <w:num w:numId="9">
    <w:abstractNumId w:val="27"/>
  </w:num>
  <w:num w:numId="10">
    <w:abstractNumId w:val="22"/>
  </w:num>
  <w:num w:numId="11">
    <w:abstractNumId w:val="15"/>
  </w:num>
  <w:num w:numId="12">
    <w:abstractNumId w:val="13"/>
  </w:num>
  <w:num w:numId="13">
    <w:abstractNumId w:val="26"/>
  </w:num>
  <w:num w:numId="14">
    <w:abstractNumId w:val="10"/>
  </w:num>
  <w:num w:numId="15">
    <w:abstractNumId w:val="8"/>
  </w:num>
  <w:num w:numId="16">
    <w:abstractNumId w:val="4"/>
  </w:num>
  <w:num w:numId="17">
    <w:abstractNumId w:val="11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1"/>
  </w:num>
  <w:num w:numId="21">
    <w:abstractNumId w:val="20"/>
  </w:num>
  <w:num w:numId="22">
    <w:abstractNumId w:val="24"/>
  </w:num>
  <w:num w:numId="23">
    <w:abstractNumId w:val="12"/>
  </w:num>
  <w:num w:numId="24">
    <w:abstractNumId w:val="2"/>
  </w:num>
  <w:num w:numId="25">
    <w:abstractNumId w:val="23"/>
  </w:num>
  <w:num w:numId="26">
    <w:abstractNumId w:val="0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74"/>
    <w:rsid w:val="00001C40"/>
    <w:rsid w:val="00004129"/>
    <w:rsid w:val="00004480"/>
    <w:rsid w:val="00004D1B"/>
    <w:rsid w:val="00005383"/>
    <w:rsid w:val="00005ED1"/>
    <w:rsid w:val="0001096E"/>
    <w:rsid w:val="00010D6E"/>
    <w:rsid w:val="00012115"/>
    <w:rsid w:val="00014041"/>
    <w:rsid w:val="00014218"/>
    <w:rsid w:val="000156AD"/>
    <w:rsid w:val="00015B82"/>
    <w:rsid w:val="00015E74"/>
    <w:rsid w:val="0001653E"/>
    <w:rsid w:val="00021655"/>
    <w:rsid w:val="000229CE"/>
    <w:rsid w:val="0002466C"/>
    <w:rsid w:val="000250FA"/>
    <w:rsid w:val="000268A2"/>
    <w:rsid w:val="0002774A"/>
    <w:rsid w:val="00031DEC"/>
    <w:rsid w:val="000346C7"/>
    <w:rsid w:val="00035011"/>
    <w:rsid w:val="000375F2"/>
    <w:rsid w:val="0004101E"/>
    <w:rsid w:val="00041B48"/>
    <w:rsid w:val="000428E7"/>
    <w:rsid w:val="00042929"/>
    <w:rsid w:val="00042998"/>
    <w:rsid w:val="000434C6"/>
    <w:rsid w:val="00044573"/>
    <w:rsid w:val="00044B9A"/>
    <w:rsid w:val="00046277"/>
    <w:rsid w:val="0004793B"/>
    <w:rsid w:val="00050B97"/>
    <w:rsid w:val="00051948"/>
    <w:rsid w:val="0005385A"/>
    <w:rsid w:val="0005451A"/>
    <w:rsid w:val="0005452F"/>
    <w:rsid w:val="000559D2"/>
    <w:rsid w:val="00055D16"/>
    <w:rsid w:val="00060C58"/>
    <w:rsid w:val="00060EFB"/>
    <w:rsid w:val="0006141F"/>
    <w:rsid w:val="00062B16"/>
    <w:rsid w:val="00062BD5"/>
    <w:rsid w:val="000631EB"/>
    <w:rsid w:val="000638FF"/>
    <w:rsid w:val="000640EF"/>
    <w:rsid w:val="00070BB7"/>
    <w:rsid w:val="000732B4"/>
    <w:rsid w:val="00073BB0"/>
    <w:rsid w:val="00074085"/>
    <w:rsid w:val="000751F0"/>
    <w:rsid w:val="00080156"/>
    <w:rsid w:val="0008143E"/>
    <w:rsid w:val="00082545"/>
    <w:rsid w:val="00082CFD"/>
    <w:rsid w:val="0008396B"/>
    <w:rsid w:val="0008653E"/>
    <w:rsid w:val="00090602"/>
    <w:rsid w:val="000916EF"/>
    <w:rsid w:val="00091E3A"/>
    <w:rsid w:val="0009222C"/>
    <w:rsid w:val="0009351A"/>
    <w:rsid w:val="0009697D"/>
    <w:rsid w:val="00096E02"/>
    <w:rsid w:val="000A13DB"/>
    <w:rsid w:val="000A3453"/>
    <w:rsid w:val="000A53BA"/>
    <w:rsid w:val="000A76C5"/>
    <w:rsid w:val="000A7D24"/>
    <w:rsid w:val="000B1548"/>
    <w:rsid w:val="000B2DB9"/>
    <w:rsid w:val="000B2FA1"/>
    <w:rsid w:val="000B3003"/>
    <w:rsid w:val="000B4C9A"/>
    <w:rsid w:val="000C26A5"/>
    <w:rsid w:val="000C34D8"/>
    <w:rsid w:val="000C498A"/>
    <w:rsid w:val="000C63F9"/>
    <w:rsid w:val="000C730A"/>
    <w:rsid w:val="000C78EB"/>
    <w:rsid w:val="000C7DDD"/>
    <w:rsid w:val="000D026D"/>
    <w:rsid w:val="000D3AA1"/>
    <w:rsid w:val="000D3C6A"/>
    <w:rsid w:val="000D5050"/>
    <w:rsid w:val="000D6D58"/>
    <w:rsid w:val="000E19FA"/>
    <w:rsid w:val="000E293D"/>
    <w:rsid w:val="000E71E3"/>
    <w:rsid w:val="000F0ACB"/>
    <w:rsid w:val="000F424F"/>
    <w:rsid w:val="000F4F4E"/>
    <w:rsid w:val="000F7A40"/>
    <w:rsid w:val="001004D1"/>
    <w:rsid w:val="001009DB"/>
    <w:rsid w:val="00101870"/>
    <w:rsid w:val="00103843"/>
    <w:rsid w:val="001038A5"/>
    <w:rsid w:val="00106F13"/>
    <w:rsid w:val="001071E1"/>
    <w:rsid w:val="00110F70"/>
    <w:rsid w:val="00110FFF"/>
    <w:rsid w:val="001141C0"/>
    <w:rsid w:val="00115E61"/>
    <w:rsid w:val="0011664D"/>
    <w:rsid w:val="00116BC3"/>
    <w:rsid w:val="00120186"/>
    <w:rsid w:val="00121019"/>
    <w:rsid w:val="00121066"/>
    <w:rsid w:val="00121C41"/>
    <w:rsid w:val="001247D3"/>
    <w:rsid w:val="001269CD"/>
    <w:rsid w:val="0013101C"/>
    <w:rsid w:val="00131BEE"/>
    <w:rsid w:val="00132E04"/>
    <w:rsid w:val="00135D9D"/>
    <w:rsid w:val="00136EF7"/>
    <w:rsid w:val="0014081C"/>
    <w:rsid w:val="00140E4B"/>
    <w:rsid w:val="001418A1"/>
    <w:rsid w:val="00147577"/>
    <w:rsid w:val="0014794A"/>
    <w:rsid w:val="00147BBE"/>
    <w:rsid w:val="001521FD"/>
    <w:rsid w:val="00152AB9"/>
    <w:rsid w:val="00153E00"/>
    <w:rsid w:val="00154827"/>
    <w:rsid w:val="00155635"/>
    <w:rsid w:val="00156622"/>
    <w:rsid w:val="0016010A"/>
    <w:rsid w:val="001647A1"/>
    <w:rsid w:val="001657AE"/>
    <w:rsid w:val="00170E38"/>
    <w:rsid w:val="00173BC3"/>
    <w:rsid w:val="00173C24"/>
    <w:rsid w:val="00173F7C"/>
    <w:rsid w:val="00174023"/>
    <w:rsid w:val="001746E2"/>
    <w:rsid w:val="001806C2"/>
    <w:rsid w:val="00181CAF"/>
    <w:rsid w:val="001842AC"/>
    <w:rsid w:val="00190290"/>
    <w:rsid w:val="0019133B"/>
    <w:rsid w:val="001942F8"/>
    <w:rsid w:val="001961FE"/>
    <w:rsid w:val="001969A2"/>
    <w:rsid w:val="00197C2E"/>
    <w:rsid w:val="001A0775"/>
    <w:rsid w:val="001A2A76"/>
    <w:rsid w:val="001A3DEF"/>
    <w:rsid w:val="001A6A70"/>
    <w:rsid w:val="001A7AA9"/>
    <w:rsid w:val="001B266C"/>
    <w:rsid w:val="001B29B0"/>
    <w:rsid w:val="001B358C"/>
    <w:rsid w:val="001B387D"/>
    <w:rsid w:val="001B4813"/>
    <w:rsid w:val="001B51D0"/>
    <w:rsid w:val="001B5540"/>
    <w:rsid w:val="001B5DA8"/>
    <w:rsid w:val="001C0955"/>
    <w:rsid w:val="001C0AF8"/>
    <w:rsid w:val="001C174F"/>
    <w:rsid w:val="001C17F6"/>
    <w:rsid w:val="001C28AD"/>
    <w:rsid w:val="001C2C12"/>
    <w:rsid w:val="001C430A"/>
    <w:rsid w:val="001C56E4"/>
    <w:rsid w:val="001C6074"/>
    <w:rsid w:val="001C6A2C"/>
    <w:rsid w:val="001C7250"/>
    <w:rsid w:val="001D280B"/>
    <w:rsid w:val="001D381C"/>
    <w:rsid w:val="001D417F"/>
    <w:rsid w:val="001D60DC"/>
    <w:rsid w:val="001D6CA7"/>
    <w:rsid w:val="001D74FF"/>
    <w:rsid w:val="001D785F"/>
    <w:rsid w:val="001D7A2F"/>
    <w:rsid w:val="001E1800"/>
    <w:rsid w:val="001E407B"/>
    <w:rsid w:val="001E4FE5"/>
    <w:rsid w:val="001E5199"/>
    <w:rsid w:val="001E5280"/>
    <w:rsid w:val="001E5BCC"/>
    <w:rsid w:val="001F14CE"/>
    <w:rsid w:val="001F28EC"/>
    <w:rsid w:val="001F3F2B"/>
    <w:rsid w:val="001F5F55"/>
    <w:rsid w:val="001F706D"/>
    <w:rsid w:val="001F79B9"/>
    <w:rsid w:val="00200A9E"/>
    <w:rsid w:val="00200E36"/>
    <w:rsid w:val="00203423"/>
    <w:rsid w:val="0020362A"/>
    <w:rsid w:val="00203E88"/>
    <w:rsid w:val="002046D2"/>
    <w:rsid w:val="00206B5E"/>
    <w:rsid w:val="00207800"/>
    <w:rsid w:val="00211F81"/>
    <w:rsid w:val="00213F1A"/>
    <w:rsid w:val="002141F0"/>
    <w:rsid w:val="00217969"/>
    <w:rsid w:val="00217C82"/>
    <w:rsid w:val="002210A4"/>
    <w:rsid w:val="002217A8"/>
    <w:rsid w:val="0022182B"/>
    <w:rsid w:val="002240CD"/>
    <w:rsid w:val="00227A9A"/>
    <w:rsid w:val="00231A46"/>
    <w:rsid w:val="00231AAA"/>
    <w:rsid w:val="00232C01"/>
    <w:rsid w:val="00234729"/>
    <w:rsid w:val="002407DE"/>
    <w:rsid w:val="00240A5E"/>
    <w:rsid w:val="002413B8"/>
    <w:rsid w:val="00242139"/>
    <w:rsid w:val="002443B0"/>
    <w:rsid w:val="002449ED"/>
    <w:rsid w:val="00250A4E"/>
    <w:rsid w:val="00252028"/>
    <w:rsid w:val="0025230F"/>
    <w:rsid w:val="00253D26"/>
    <w:rsid w:val="00254495"/>
    <w:rsid w:val="00254BE5"/>
    <w:rsid w:val="00256FA8"/>
    <w:rsid w:val="002578FE"/>
    <w:rsid w:val="00260D8E"/>
    <w:rsid w:val="002618BC"/>
    <w:rsid w:val="0026362D"/>
    <w:rsid w:val="00265051"/>
    <w:rsid w:val="00265D4D"/>
    <w:rsid w:val="00267467"/>
    <w:rsid w:val="00267E6A"/>
    <w:rsid w:val="0027362A"/>
    <w:rsid w:val="002742A4"/>
    <w:rsid w:val="002752FF"/>
    <w:rsid w:val="00275DE2"/>
    <w:rsid w:val="002775CC"/>
    <w:rsid w:val="00282A24"/>
    <w:rsid w:val="0028504B"/>
    <w:rsid w:val="002861D8"/>
    <w:rsid w:val="002937DC"/>
    <w:rsid w:val="00294B28"/>
    <w:rsid w:val="002A1D34"/>
    <w:rsid w:val="002A1E93"/>
    <w:rsid w:val="002A3CF1"/>
    <w:rsid w:val="002A4A90"/>
    <w:rsid w:val="002A7383"/>
    <w:rsid w:val="002A73AE"/>
    <w:rsid w:val="002A7906"/>
    <w:rsid w:val="002A7CAB"/>
    <w:rsid w:val="002B078F"/>
    <w:rsid w:val="002B0927"/>
    <w:rsid w:val="002B2C5B"/>
    <w:rsid w:val="002B2CB5"/>
    <w:rsid w:val="002B3073"/>
    <w:rsid w:val="002B31DB"/>
    <w:rsid w:val="002B3490"/>
    <w:rsid w:val="002B3BB3"/>
    <w:rsid w:val="002B474D"/>
    <w:rsid w:val="002B4A0A"/>
    <w:rsid w:val="002B71B9"/>
    <w:rsid w:val="002B7983"/>
    <w:rsid w:val="002C0330"/>
    <w:rsid w:val="002C080E"/>
    <w:rsid w:val="002C5B63"/>
    <w:rsid w:val="002C6B24"/>
    <w:rsid w:val="002D162D"/>
    <w:rsid w:val="002D3D49"/>
    <w:rsid w:val="002D42C9"/>
    <w:rsid w:val="002D5936"/>
    <w:rsid w:val="002D5CD2"/>
    <w:rsid w:val="002D73F7"/>
    <w:rsid w:val="002E10FE"/>
    <w:rsid w:val="002E39F0"/>
    <w:rsid w:val="002E4A19"/>
    <w:rsid w:val="002F075D"/>
    <w:rsid w:val="002F0A7C"/>
    <w:rsid w:val="002F0FB8"/>
    <w:rsid w:val="002F217B"/>
    <w:rsid w:val="002F33E5"/>
    <w:rsid w:val="002F3703"/>
    <w:rsid w:val="002F4F76"/>
    <w:rsid w:val="002F6B7C"/>
    <w:rsid w:val="00300617"/>
    <w:rsid w:val="00300DF2"/>
    <w:rsid w:val="00302E2B"/>
    <w:rsid w:val="00302FBB"/>
    <w:rsid w:val="0030383A"/>
    <w:rsid w:val="00303E73"/>
    <w:rsid w:val="00304F5B"/>
    <w:rsid w:val="0030576A"/>
    <w:rsid w:val="003114B8"/>
    <w:rsid w:val="003151DF"/>
    <w:rsid w:val="0031520E"/>
    <w:rsid w:val="00316EFB"/>
    <w:rsid w:val="00316F67"/>
    <w:rsid w:val="00317C92"/>
    <w:rsid w:val="003213ED"/>
    <w:rsid w:val="003229BA"/>
    <w:rsid w:val="00323A48"/>
    <w:rsid w:val="003249A4"/>
    <w:rsid w:val="00332388"/>
    <w:rsid w:val="003331CD"/>
    <w:rsid w:val="00333580"/>
    <w:rsid w:val="00333F88"/>
    <w:rsid w:val="00334CE9"/>
    <w:rsid w:val="0033759E"/>
    <w:rsid w:val="00340F9E"/>
    <w:rsid w:val="00342809"/>
    <w:rsid w:val="0034637F"/>
    <w:rsid w:val="00351B3B"/>
    <w:rsid w:val="003572AC"/>
    <w:rsid w:val="00357654"/>
    <w:rsid w:val="00357841"/>
    <w:rsid w:val="0036034F"/>
    <w:rsid w:val="00360404"/>
    <w:rsid w:val="003613B4"/>
    <w:rsid w:val="00362EF0"/>
    <w:rsid w:val="00363B10"/>
    <w:rsid w:val="00363BBA"/>
    <w:rsid w:val="00363D32"/>
    <w:rsid w:val="0036593B"/>
    <w:rsid w:val="00366864"/>
    <w:rsid w:val="00366D1B"/>
    <w:rsid w:val="00366F20"/>
    <w:rsid w:val="0036740C"/>
    <w:rsid w:val="003729BF"/>
    <w:rsid w:val="00374E62"/>
    <w:rsid w:val="003757FB"/>
    <w:rsid w:val="00376DF3"/>
    <w:rsid w:val="00377580"/>
    <w:rsid w:val="00380CCE"/>
    <w:rsid w:val="00381E4F"/>
    <w:rsid w:val="00382BB0"/>
    <w:rsid w:val="003849A3"/>
    <w:rsid w:val="00385713"/>
    <w:rsid w:val="003870BC"/>
    <w:rsid w:val="00387BA6"/>
    <w:rsid w:val="00390F7F"/>
    <w:rsid w:val="00397456"/>
    <w:rsid w:val="00397A95"/>
    <w:rsid w:val="003A0626"/>
    <w:rsid w:val="003A1999"/>
    <w:rsid w:val="003A26AC"/>
    <w:rsid w:val="003A34C9"/>
    <w:rsid w:val="003A3676"/>
    <w:rsid w:val="003A47C6"/>
    <w:rsid w:val="003A48C3"/>
    <w:rsid w:val="003A547A"/>
    <w:rsid w:val="003A57DA"/>
    <w:rsid w:val="003A77E0"/>
    <w:rsid w:val="003A7AFF"/>
    <w:rsid w:val="003B053B"/>
    <w:rsid w:val="003B0CED"/>
    <w:rsid w:val="003B1599"/>
    <w:rsid w:val="003B42A2"/>
    <w:rsid w:val="003B57DC"/>
    <w:rsid w:val="003B5CE1"/>
    <w:rsid w:val="003B5E57"/>
    <w:rsid w:val="003C0B75"/>
    <w:rsid w:val="003C0E39"/>
    <w:rsid w:val="003C11AC"/>
    <w:rsid w:val="003C29B4"/>
    <w:rsid w:val="003C6E61"/>
    <w:rsid w:val="003D0E9C"/>
    <w:rsid w:val="003D1412"/>
    <w:rsid w:val="003D180A"/>
    <w:rsid w:val="003D1BE0"/>
    <w:rsid w:val="003D1E53"/>
    <w:rsid w:val="003D2A94"/>
    <w:rsid w:val="003D3B4E"/>
    <w:rsid w:val="003D453C"/>
    <w:rsid w:val="003D52C6"/>
    <w:rsid w:val="003D6444"/>
    <w:rsid w:val="003D6560"/>
    <w:rsid w:val="003D6E0B"/>
    <w:rsid w:val="003E0542"/>
    <w:rsid w:val="003E2BB4"/>
    <w:rsid w:val="003E3CB4"/>
    <w:rsid w:val="003E43A1"/>
    <w:rsid w:val="003E45DA"/>
    <w:rsid w:val="003E4731"/>
    <w:rsid w:val="003E70D7"/>
    <w:rsid w:val="003F1EB5"/>
    <w:rsid w:val="003F30E8"/>
    <w:rsid w:val="003F52AA"/>
    <w:rsid w:val="003F6203"/>
    <w:rsid w:val="003F64A5"/>
    <w:rsid w:val="003F67C2"/>
    <w:rsid w:val="00402B91"/>
    <w:rsid w:val="00406748"/>
    <w:rsid w:val="00410038"/>
    <w:rsid w:val="00413516"/>
    <w:rsid w:val="00414319"/>
    <w:rsid w:val="004149C7"/>
    <w:rsid w:val="00414FFE"/>
    <w:rsid w:val="00415390"/>
    <w:rsid w:val="00415651"/>
    <w:rsid w:val="00415D8A"/>
    <w:rsid w:val="00417B4B"/>
    <w:rsid w:val="00424C5A"/>
    <w:rsid w:val="00424CF0"/>
    <w:rsid w:val="004251E2"/>
    <w:rsid w:val="004271A1"/>
    <w:rsid w:val="00430E2B"/>
    <w:rsid w:val="004341AA"/>
    <w:rsid w:val="0043458A"/>
    <w:rsid w:val="00434613"/>
    <w:rsid w:val="00434C7C"/>
    <w:rsid w:val="0043542B"/>
    <w:rsid w:val="00435534"/>
    <w:rsid w:val="0043568E"/>
    <w:rsid w:val="0043652B"/>
    <w:rsid w:val="00436C2E"/>
    <w:rsid w:val="00436F03"/>
    <w:rsid w:val="004427A5"/>
    <w:rsid w:val="00442FE5"/>
    <w:rsid w:val="0044390F"/>
    <w:rsid w:val="00444BF2"/>
    <w:rsid w:val="00444DC5"/>
    <w:rsid w:val="0044631A"/>
    <w:rsid w:val="004465CE"/>
    <w:rsid w:val="00453BD1"/>
    <w:rsid w:val="004541F6"/>
    <w:rsid w:val="0045549B"/>
    <w:rsid w:val="00457E53"/>
    <w:rsid w:val="00460F3D"/>
    <w:rsid w:val="00463F2F"/>
    <w:rsid w:val="004643C2"/>
    <w:rsid w:val="00466B77"/>
    <w:rsid w:val="00467E5E"/>
    <w:rsid w:val="004714C4"/>
    <w:rsid w:val="0047227A"/>
    <w:rsid w:val="00472964"/>
    <w:rsid w:val="00473634"/>
    <w:rsid w:val="00473FEA"/>
    <w:rsid w:val="00475CC6"/>
    <w:rsid w:val="004768AC"/>
    <w:rsid w:val="00480D17"/>
    <w:rsid w:val="00481746"/>
    <w:rsid w:val="00481E99"/>
    <w:rsid w:val="00482B40"/>
    <w:rsid w:val="004832A0"/>
    <w:rsid w:val="00483A7E"/>
    <w:rsid w:val="00486EAD"/>
    <w:rsid w:val="00486EB1"/>
    <w:rsid w:val="004909A3"/>
    <w:rsid w:val="00490BD2"/>
    <w:rsid w:val="00497355"/>
    <w:rsid w:val="004A1254"/>
    <w:rsid w:val="004A25D5"/>
    <w:rsid w:val="004A2B81"/>
    <w:rsid w:val="004A412A"/>
    <w:rsid w:val="004A5134"/>
    <w:rsid w:val="004A5DF0"/>
    <w:rsid w:val="004B05A9"/>
    <w:rsid w:val="004B21FF"/>
    <w:rsid w:val="004B2EE0"/>
    <w:rsid w:val="004B4FEB"/>
    <w:rsid w:val="004B690E"/>
    <w:rsid w:val="004C0403"/>
    <w:rsid w:val="004C0576"/>
    <w:rsid w:val="004C0C46"/>
    <w:rsid w:val="004C3B00"/>
    <w:rsid w:val="004C43E5"/>
    <w:rsid w:val="004C674B"/>
    <w:rsid w:val="004C7815"/>
    <w:rsid w:val="004D05E6"/>
    <w:rsid w:val="004D0F56"/>
    <w:rsid w:val="004D4450"/>
    <w:rsid w:val="004D6ABE"/>
    <w:rsid w:val="004E2962"/>
    <w:rsid w:val="004E5402"/>
    <w:rsid w:val="004E5878"/>
    <w:rsid w:val="004E7526"/>
    <w:rsid w:val="004F058E"/>
    <w:rsid w:val="004F29A7"/>
    <w:rsid w:val="004F31A3"/>
    <w:rsid w:val="004F3776"/>
    <w:rsid w:val="004F39D1"/>
    <w:rsid w:val="004F4B84"/>
    <w:rsid w:val="004F4CAA"/>
    <w:rsid w:val="004F5982"/>
    <w:rsid w:val="00501CCD"/>
    <w:rsid w:val="00503237"/>
    <w:rsid w:val="005036F9"/>
    <w:rsid w:val="00503E2D"/>
    <w:rsid w:val="005045FE"/>
    <w:rsid w:val="00506F4E"/>
    <w:rsid w:val="005075E1"/>
    <w:rsid w:val="005118D5"/>
    <w:rsid w:val="00513FAC"/>
    <w:rsid w:val="00517A4C"/>
    <w:rsid w:val="00517C0B"/>
    <w:rsid w:val="005208B9"/>
    <w:rsid w:val="00520D70"/>
    <w:rsid w:val="0052216E"/>
    <w:rsid w:val="005227F4"/>
    <w:rsid w:val="00523528"/>
    <w:rsid w:val="005241A8"/>
    <w:rsid w:val="00525E2E"/>
    <w:rsid w:val="005263DA"/>
    <w:rsid w:val="0052690F"/>
    <w:rsid w:val="0052760E"/>
    <w:rsid w:val="00527F1E"/>
    <w:rsid w:val="00527FF8"/>
    <w:rsid w:val="00530624"/>
    <w:rsid w:val="005317AE"/>
    <w:rsid w:val="005324A3"/>
    <w:rsid w:val="00532A24"/>
    <w:rsid w:val="005334CE"/>
    <w:rsid w:val="0053525A"/>
    <w:rsid w:val="005360BC"/>
    <w:rsid w:val="005367A7"/>
    <w:rsid w:val="005374B0"/>
    <w:rsid w:val="00537569"/>
    <w:rsid w:val="00537BB3"/>
    <w:rsid w:val="00541708"/>
    <w:rsid w:val="00542AB2"/>
    <w:rsid w:val="0054338A"/>
    <w:rsid w:val="005450E5"/>
    <w:rsid w:val="00546B53"/>
    <w:rsid w:val="00547746"/>
    <w:rsid w:val="00550A6C"/>
    <w:rsid w:val="00551CCD"/>
    <w:rsid w:val="00551FF1"/>
    <w:rsid w:val="0055433D"/>
    <w:rsid w:val="0055516D"/>
    <w:rsid w:val="00555360"/>
    <w:rsid w:val="0055609A"/>
    <w:rsid w:val="00556564"/>
    <w:rsid w:val="00556642"/>
    <w:rsid w:val="005607DC"/>
    <w:rsid w:val="005655EB"/>
    <w:rsid w:val="00565FA6"/>
    <w:rsid w:val="005660DD"/>
    <w:rsid w:val="00566916"/>
    <w:rsid w:val="005670CA"/>
    <w:rsid w:val="005702B3"/>
    <w:rsid w:val="00570A39"/>
    <w:rsid w:val="0057392B"/>
    <w:rsid w:val="00574671"/>
    <w:rsid w:val="00577B6B"/>
    <w:rsid w:val="005800A9"/>
    <w:rsid w:val="00582FB0"/>
    <w:rsid w:val="00583222"/>
    <w:rsid w:val="00583471"/>
    <w:rsid w:val="00583907"/>
    <w:rsid w:val="00584DEB"/>
    <w:rsid w:val="00587D9C"/>
    <w:rsid w:val="005909ED"/>
    <w:rsid w:val="005921D3"/>
    <w:rsid w:val="005927E4"/>
    <w:rsid w:val="00596ED5"/>
    <w:rsid w:val="005A0F51"/>
    <w:rsid w:val="005A1EFF"/>
    <w:rsid w:val="005A3936"/>
    <w:rsid w:val="005A4916"/>
    <w:rsid w:val="005A60A7"/>
    <w:rsid w:val="005A6CEF"/>
    <w:rsid w:val="005A796A"/>
    <w:rsid w:val="005B0E33"/>
    <w:rsid w:val="005B156B"/>
    <w:rsid w:val="005B16F2"/>
    <w:rsid w:val="005B2A91"/>
    <w:rsid w:val="005B3B5D"/>
    <w:rsid w:val="005B478D"/>
    <w:rsid w:val="005B5A86"/>
    <w:rsid w:val="005B5D39"/>
    <w:rsid w:val="005B687D"/>
    <w:rsid w:val="005C3981"/>
    <w:rsid w:val="005C44A0"/>
    <w:rsid w:val="005C4892"/>
    <w:rsid w:val="005C6CBD"/>
    <w:rsid w:val="005D0AFE"/>
    <w:rsid w:val="005D1B03"/>
    <w:rsid w:val="005D5474"/>
    <w:rsid w:val="005D69EB"/>
    <w:rsid w:val="005E0983"/>
    <w:rsid w:val="005E09E2"/>
    <w:rsid w:val="005E17C4"/>
    <w:rsid w:val="005E42D5"/>
    <w:rsid w:val="005E4CAF"/>
    <w:rsid w:val="005E6E57"/>
    <w:rsid w:val="005F0052"/>
    <w:rsid w:val="005F1D6D"/>
    <w:rsid w:val="005F2922"/>
    <w:rsid w:val="005F3067"/>
    <w:rsid w:val="005F50BE"/>
    <w:rsid w:val="005F7A0B"/>
    <w:rsid w:val="006012EF"/>
    <w:rsid w:val="006024E2"/>
    <w:rsid w:val="00603925"/>
    <w:rsid w:val="00604BAD"/>
    <w:rsid w:val="00604C53"/>
    <w:rsid w:val="006052FC"/>
    <w:rsid w:val="006054DD"/>
    <w:rsid w:val="00612ED6"/>
    <w:rsid w:val="00614CF4"/>
    <w:rsid w:val="00615ED6"/>
    <w:rsid w:val="00615EE6"/>
    <w:rsid w:val="00616F3B"/>
    <w:rsid w:val="00622015"/>
    <w:rsid w:val="00624377"/>
    <w:rsid w:val="0062581F"/>
    <w:rsid w:val="00625A1E"/>
    <w:rsid w:val="00626480"/>
    <w:rsid w:val="006271EF"/>
    <w:rsid w:val="00631358"/>
    <w:rsid w:val="00635623"/>
    <w:rsid w:val="00635B7D"/>
    <w:rsid w:val="006365D6"/>
    <w:rsid w:val="00636926"/>
    <w:rsid w:val="0063780C"/>
    <w:rsid w:val="00641C50"/>
    <w:rsid w:val="00641CD7"/>
    <w:rsid w:val="00642ACA"/>
    <w:rsid w:val="00642E35"/>
    <w:rsid w:val="0064502B"/>
    <w:rsid w:val="00645761"/>
    <w:rsid w:val="00646263"/>
    <w:rsid w:val="00646762"/>
    <w:rsid w:val="00646F4E"/>
    <w:rsid w:val="00651F5F"/>
    <w:rsid w:val="00652A01"/>
    <w:rsid w:val="0065314E"/>
    <w:rsid w:val="00653AC1"/>
    <w:rsid w:val="00654C45"/>
    <w:rsid w:val="00654C5B"/>
    <w:rsid w:val="0065668D"/>
    <w:rsid w:val="00657923"/>
    <w:rsid w:val="00657F87"/>
    <w:rsid w:val="00662CAF"/>
    <w:rsid w:val="00665522"/>
    <w:rsid w:val="0066695A"/>
    <w:rsid w:val="00666AEE"/>
    <w:rsid w:val="006674B6"/>
    <w:rsid w:val="006716B9"/>
    <w:rsid w:val="00671DE7"/>
    <w:rsid w:val="00673736"/>
    <w:rsid w:val="00673962"/>
    <w:rsid w:val="0067606A"/>
    <w:rsid w:val="00683061"/>
    <w:rsid w:val="00684DFD"/>
    <w:rsid w:val="00684E04"/>
    <w:rsid w:val="0068577D"/>
    <w:rsid w:val="00690791"/>
    <w:rsid w:val="00692FEE"/>
    <w:rsid w:val="00693134"/>
    <w:rsid w:val="00696BF5"/>
    <w:rsid w:val="006974A8"/>
    <w:rsid w:val="006A066F"/>
    <w:rsid w:val="006A4068"/>
    <w:rsid w:val="006A47B4"/>
    <w:rsid w:val="006B10A4"/>
    <w:rsid w:val="006B2B66"/>
    <w:rsid w:val="006B2E2B"/>
    <w:rsid w:val="006B2F90"/>
    <w:rsid w:val="006B3D42"/>
    <w:rsid w:val="006B65A0"/>
    <w:rsid w:val="006B7F3D"/>
    <w:rsid w:val="006C0EFC"/>
    <w:rsid w:val="006C3D75"/>
    <w:rsid w:val="006C4059"/>
    <w:rsid w:val="006C4988"/>
    <w:rsid w:val="006C4B09"/>
    <w:rsid w:val="006C5020"/>
    <w:rsid w:val="006C5745"/>
    <w:rsid w:val="006C7B70"/>
    <w:rsid w:val="006D3124"/>
    <w:rsid w:val="006D7AE9"/>
    <w:rsid w:val="006E2031"/>
    <w:rsid w:val="006E34D8"/>
    <w:rsid w:val="006E5057"/>
    <w:rsid w:val="006E54E6"/>
    <w:rsid w:val="006F29D8"/>
    <w:rsid w:val="006F362D"/>
    <w:rsid w:val="006F4A67"/>
    <w:rsid w:val="006F4E96"/>
    <w:rsid w:val="006F684C"/>
    <w:rsid w:val="00700061"/>
    <w:rsid w:val="00700176"/>
    <w:rsid w:val="007046EF"/>
    <w:rsid w:val="00705E06"/>
    <w:rsid w:val="007065C3"/>
    <w:rsid w:val="00706F2F"/>
    <w:rsid w:val="0071088F"/>
    <w:rsid w:val="00712135"/>
    <w:rsid w:val="00712B2F"/>
    <w:rsid w:val="00712E91"/>
    <w:rsid w:val="0071587E"/>
    <w:rsid w:val="00716403"/>
    <w:rsid w:val="00722528"/>
    <w:rsid w:val="00723BE9"/>
    <w:rsid w:val="0072542A"/>
    <w:rsid w:val="00726931"/>
    <w:rsid w:val="00731C6A"/>
    <w:rsid w:val="00732A15"/>
    <w:rsid w:val="00732C97"/>
    <w:rsid w:val="00733586"/>
    <w:rsid w:val="00734ECB"/>
    <w:rsid w:val="00735409"/>
    <w:rsid w:val="0073560A"/>
    <w:rsid w:val="00735914"/>
    <w:rsid w:val="00735DD3"/>
    <w:rsid w:val="0073706D"/>
    <w:rsid w:val="00737D92"/>
    <w:rsid w:val="00740005"/>
    <w:rsid w:val="007407B2"/>
    <w:rsid w:val="007428B7"/>
    <w:rsid w:val="00743DDC"/>
    <w:rsid w:val="007447C7"/>
    <w:rsid w:val="007469AF"/>
    <w:rsid w:val="00747571"/>
    <w:rsid w:val="00750D64"/>
    <w:rsid w:val="00753D03"/>
    <w:rsid w:val="00754BEC"/>
    <w:rsid w:val="007563D3"/>
    <w:rsid w:val="00761AC5"/>
    <w:rsid w:val="00762B69"/>
    <w:rsid w:val="00762E83"/>
    <w:rsid w:val="00763619"/>
    <w:rsid w:val="007658EA"/>
    <w:rsid w:val="00766E25"/>
    <w:rsid w:val="00767055"/>
    <w:rsid w:val="0076737D"/>
    <w:rsid w:val="00767D95"/>
    <w:rsid w:val="0077218F"/>
    <w:rsid w:val="00774B5F"/>
    <w:rsid w:val="00775315"/>
    <w:rsid w:val="00777EFB"/>
    <w:rsid w:val="00780C28"/>
    <w:rsid w:val="0078177B"/>
    <w:rsid w:val="00782558"/>
    <w:rsid w:val="007867B0"/>
    <w:rsid w:val="007903BE"/>
    <w:rsid w:val="00790984"/>
    <w:rsid w:val="00790A11"/>
    <w:rsid w:val="00791BCD"/>
    <w:rsid w:val="00793178"/>
    <w:rsid w:val="00795021"/>
    <w:rsid w:val="0079618E"/>
    <w:rsid w:val="00796261"/>
    <w:rsid w:val="007962AE"/>
    <w:rsid w:val="007978F3"/>
    <w:rsid w:val="007A04DF"/>
    <w:rsid w:val="007A0902"/>
    <w:rsid w:val="007A1915"/>
    <w:rsid w:val="007A2131"/>
    <w:rsid w:val="007A392B"/>
    <w:rsid w:val="007A4FA5"/>
    <w:rsid w:val="007A6F1C"/>
    <w:rsid w:val="007B1EBD"/>
    <w:rsid w:val="007B1F39"/>
    <w:rsid w:val="007B2F1F"/>
    <w:rsid w:val="007B36E4"/>
    <w:rsid w:val="007B44A2"/>
    <w:rsid w:val="007B45C2"/>
    <w:rsid w:val="007B56D6"/>
    <w:rsid w:val="007B6599"/>
    <w:rsid w:val="007B6EB4"/>
    <w:rsid w:val="007B777F"/>
    <w:rsid w:val="007B7B61"/>
    <w:rsid w:val="007C3C89"/>
    <w:rsid w:val="007C469D"/>
    <w:rsid w:val="007C6146"/>
    <w:rsid w:val="007C6D80"/>
    <w:rsid w:val="007C71CF"/>
    <w:rsid w:val="007C7E4B"/>
    <w:rsid w:val="007C7F35"/>
    <w:rsid w:val="007C7F7D"/>
    <w:rsid w:val="007D2A06"/>
    <w:rsid w:val="007D5542"/>
    <w:rsid w:val="007D6A37"/>
    <w:rsid w:val="007D7304"/>
    <w:rsid w:val="007E042F"/>
    <w:rsid w:val="007E06AC"/>
    <w:rsid w:val="007E1B93"/>
    <w:rsid w:val="007E2C22"/>
    <w:rsid w:val="007E33AB"/>
    <w:rsid w:val="007E4283"/>
    <w:rsid w:val="007E588C"/>
    <w:rsid w:val="007E63DA"/>
    <w:rsid w:val="007E6BD2"/>
    <w:rsid w:val="007F01D5"/>
    <w:rsid w:val="007F038E"/>
    <w:rsid w:val="007F04EE"/>
    <w:rsid w:val="007F04F5"/>
    <w:rsid w:val="007F0C28"/>
    <w:rsid w:val="007F2B63"/>
    <w:rsid w:val="007F3A54"/>
    <w:rsid w:val="007F4135"/>
    <w:rsid w:val="007F46A6"/>
    <w:rsid w:val="007F490B"/>
    <w:rsid w:val="007F686C"/>
    <w:rsid w:val="008004B0"/>
    <w:rsid w:val="00800618"/>
    <w:rsid w:val="00801D14"/>
    <w:rsid w:val="00801E82"/>
    <w:rsid w:val="00802720"/>
    <w:rsid w:val="008027CE"/>
    <w:rsid w:val="00803430"/>
    <w:rsid w:val="0080447A"/>
    <w:rsid w:val="008051C9"/>
    <w:rsid w:val="00810E1E"/>
    <w:rsid w:val="008158AC"/>
    <w:rsid w:val="00820E24"/>
    <w:rsid w:val="00822D89"/>
    <w:rsid w:val="00822EE9"/>
    <w:rsid w:val="00823335"/>
    <w:rsid w:val="008235AB"/>
    <w:rsid w:val="00823DE1"/>
    <w:rsid w:val="0082467D"/>
    <w:rsid w:val="00826731"/>
    <w:rsid w:val="00830200"/>
    <w:rsid w:val="00830AEC"/>
    <w:rsid w:val="00830BF1"/>
    <w:rsid w:val="00831ACA"/>
    <w:rsid w:val="00831F2A"/>
    <w:rsid w:val="00832C7C"/>
    <w:rsid w:val="0083309E"/>
    <w:rsid w:val="00834149"/>
    <w:rsid w:val="0083565A"/>
    <w:rsid w:val="008359BF"/>
    <w:rsid w:val="008412A6"/>
    <w:rsid w:val="00843BC3"/>
    <w:rsid w:val="00845A2C"/>
    <w:rsid w:val="0084667D"/>
    <w:rsid w:val="008475BB"/>
    <w:rsid w:val="008557FB"/>
    <w:rsid w:val="00856290"/>
    <w:rsid w:val="00856F0C"/>
    <w:rsid w:val="008575DD"/>
    <w:rsid w:val="00861A44"/>
    <w:rsid w:val="00861D86"/>
    <w:rsid w:val="00863205"/>
    <w:rsid w:val="00867280"/>
    <w:rsid w:val="00867BC7"/>
    <w:rsid w:val="008733D6"/>
    <w:rsid w:val="0087390A"/>
    <w:rsid w:val="00875313"/>
    <w:rsid w:val="00875F61"/>
    <w:rsid w:val="00877678"/>
    <w:rsid w:val="0088152F"/>
    <w:rsid w:val="00881EBD"/>
    <w:rsid w:val="0088211D"/>
    <w:rsid w:val="008839E6"/>
    <w:rsid w:val="008859FA"/>
    <w:rsid w:val="00890689"/>
    <w:rsid w:val="008907FD"/>
    <w:rsid w:val="008930D5"/>
    <w:rsid w:val="0089365B"/>
    <w:rsid w:val="00893895"/>
    <w:rsid w:val="00895060"/>
    <w:rsid w:val="008976FD"/>
    <w:rsid w:val="008A0711"/>
    <w:rsid w:val="008A0CC1"/>
    <w:rsid w:val="008A1759"/>
    <w:rsid w:val="008A68B2"/>
    <w:rsid w:val="008B113E"/>
    <w:rsid w:val="008B20E3"/>
    <w:rsid w:val="008B31B5"/>
    <w:rsid w:val="008B3721"/>
    <w:rsid w:val="008B477D"/>
    <w:rsid w:val="008B4806"/>
    <w:rsid w:val="008B56DB"/>
    <w:rsid w:val="008B64D8"/>
    <w:rsid w:val="008B74CF"/>
    <w:rsid w:val="008C03B8"/>
    <w:rsid w:val="008C09B6"/>
    <w:rsid w:val="008C0D4A"/>
    <w:rsid w:val="008C15A3"/>
    <w:rsid w:val="008C2611"/>
    <w:rsid w:val="008C5515"/>
    <w:rsid w:val="008C663F"/>
    <w:rsid w:val="008C6B63"/>
    <w:rsid w:val="008D0754"/>
    <w:rsid w:val="008D1E0D"/>
    <w:rsid w:val="008D26FD"/>
    <w:rsid w:val="008D44ED"/>
    <w:rsid w:val="008D5012"/>
    <w:rsid w:val="008D6F08"/>
    <w:rsid w:val="008E0359"/>
    <w:rsid w:val="008E095A"/>
    <w:rsid w:val="008E0FAA"/>
    <w:rsid w:val="008E363E"/>
    <w:rsid w:val="008E470B"/>
    <w:rsid w:val="008E4FAE"/>
    <w:rsid w:val="008F07A0"/>
    <w:rsid w:val="008F11E9"/>
    <w:rsid w:val="008F49AC"/>
    <w:rsid w:val="008F6C27"/>
    <w:rsid w:val="008F799A"/>
    <w:rsid w:val="008F7E60"/>
    <w:rsid w:val="00900859"/>
    <w:rsid w:val="00901A25"/>
    <w:rsid w:val="009021BF"/>
    <w:rsid w:val="009035A4"/>
    <w:rsid w:val="00904BD0"/>
    <w:rsid w:val="0091108D"/>
    <w:rsid w:val="0091166A"/>
    <w:rsid w:val="009137EB"/>
    <w:rsid w:val="00914D93"/>
    <w:rsid w:val="00916DE6"/>
    <w:rsid w:val="009174B4"/>
    <w:rsid w:val="00917B70"/>
    <w:rsid w:val="009253BE"/>
    <w:rsid w:val="00925DCF"/>
    <w:rsid w:val="00925F8E"/>
    <w:rsid w:val="009260C5"/>
    <w:rsid w:val="00926937"/>
    <w:rsid w:val="00927B51"/>
    <w:rsid w:val="0093013F"/>
    <w:rsid w:val="00935B30"/>
    <w:rsid w:val="0093703F"/>
    <w:rsid w:val="009404B5"/>
    <w:rsid w:val="00941204"/>
    <w:rsid w:val="00941CCC"/>
    <w:rsid w:val="009425F4"/>
    <w:rsid w:val="009428C3"/>
    <w:rsid w:val="009443D4"/>
    <w:rsid w:val="00945511"/>
    <w:rsid w:val="009471D5"/>
    <w:rsid w:val="00947786"/>
    <w:rsid w:val="009510E9"/>
    <w:rsid w:val="00951B49"/>
    <w:rsid w:val="009562D8"/>
    <w:rsid w:val="009578FD"/>
    <w:rsid w:val="00957C2B"/>
    <w:rsid w:val="00961C86"/>
    <w:rsid w:val="0096421D"/>
    <w:rsid w:val="00965125"/>
    <w:rsid w:val="0096756A"/>
    <w:rsid w:val="00971293"/>
    <w:rsid w:val="00972693"/>
    <w:rsid w:val="00973615"/>
    <w:rsid w:val="00974AD1"/>
    <w:rsid w:val="00976378"/>
    <w:rsid w:val="009767C1"/>
    <w:rsid w:val="0097724D"/>
    <w:rsid w:val="0098150D"/>
    <w:rsid w:val="00981D5C"/>
    <w:rsid w:val="00985E12"/>
    <w:rsid w:val="00987097"/>
    <w:rsid w:val="00987C2B"/>
    <w:rsid w:val="009902F1"/>
    <w:rsid w:val="00990E9C"/>
    <w:rsid w:val="00991DB1"/>
    <w:rsid w:val="00992A60"/>
    <w:rsid w:val="00992C6C"/>
    <w:rsid w:val="00993EF8"/>
    <w:rsid w:val="00994096"/>
    <w:rsid w:val="00994286"/>
    <w:rsid w:val="0099675B"/>
    <w:rsid w:val="00997DA1"/>
    <w:rsid w:val="00997DBC"/>
    <w:rsid w:val="009A0490"/>
    <w:rsid w:val="009A09FC"/>
    <w:rsid w:val="009A0E13"/>
    <w:rsid w:val="009A2D4B"/>
    <w:rsid w:val="009A389B"/>
    <w:rsid w:val="009A45C1"/>
    <w:rsid w:val="009A7E4C"/>
    <w:rsid w:val="009B13CF"/>
    <w:rsid w:val="009B1890"/>
    <w:rsid w:val="009B404F"/>
    <w:rsid w:val="009B4981"/>
    <w:rsid w:val="009B6D14"/>
    <w:rsid w:val="009C0334"/>
    <w:rsid w:val="009C037A"/>
    <w:rsid w:val="009C2A8E"/>
    <w:rsid w:val="009C2D85"/>
    <w:rsid w:val="009C4BB6"/>
    <w:rsid w:val="009C57A9"/>
    <w:rsid w:val="009C62DD"/>
    <w:rsid w:val="009C64BD"/>
    <w:rsid w:val="009C6F4B"/>
    <w:rsid w:val="009C7B07"/>
    <w:rsid w:val="009D0782"/>
    <w:rsid w:val="009D475B"/>
    <w:rsid w:val="009D5588"/>
    <w:rsid w:val="009D5805"/>
    <w:rsid w:val="009D6EB5"/>
    <w:rsid w:val="009D7386"/>
    <w:rsid w:val="009D75B8"/>
    <w:rsid w:val="009E0D68"/>
    <w:rsid w:val="009E339F"/>
    <w:rsid w:val="009E3A3C"/>
    <w:rsid w:val="009E4165"/>
    <w:rsid w:val="009E4FBD"/>
    <w:rsid w:val="009E52CF"/>
    <w:rsid w:val="009E5956"/>
    <w:rsid w:val="009E597F"/>
    <w:rsid w:val="009E6D86"/>
    <w:rsid w:val="009F00F1"/>
    <w:rsid w:val="009F261C"/>
    <w:rsid w:val="009F395C"/>
    <w:rsid w:val="009F3D25"/>
    <w:rsid w:val="009F422B"/>
    <w:rsid w:val="009F536C"/>
    <w:rsid w:val="009F5FF7"/>
    <w:rsid w:val="00A0009B"/>
    <w:rsid w:val="00A00295"/>
    <w:rsid w:val="00A0146F"/>
    <w:rsid w:val="00A01A06"/>
    <w:rsid w:val="00A02371"/>
    <w:rsid w:val="00A03BC7"/>
    <w:rsid w:val="00A03E24"/>
    <w:rsid w:val="00A04B38"/>
    <w:rsid w:val="00A04E91"/>
    <w:rsid w:val="00A0571E"/>
    <w:rsid w:val="00A11078"/>
    <w:rsid w:val="00A14627"/>
    <w:rsid w:val="00A161B9"/>
    <w:rsid w:val="00A21C2E"/>
    <w:rsid w:val="00A22B57"/>
    <w:rsid w:val="00A22E87"/>
    <w:rsid w:val="00A242FA"/>
    <w:rsid w:val="00A24774"/>
    <w:rsid w:val="00A25939"/>
    <w:rsid w:val="00A271D7"/>
    <w:rsid w:val="00A309D1"/>
    <w:rsid w:val="00A32682"/>
    <w:rsid w:val="00A32B02"/>
    <w:rsid w:val="00A33F14"/>
    <w:rsid w:val="00A356E4"/>
    <w:rsid w:val="00A369F1"/>
    <w:rsid w:val="00A36CAA"/>
    <w:rsid w:val="00A36DBD"/>
    <w:rsid w:val="00A372CF"/>
    <w:rsid w:val="00A43730"/>
    <w:rsid w:val="00A45140"/>
    <w:rsid w:val="00A45854"/>
    <w:rsid w:val="00A47A59"/>
    <w:rsid w:val="00A516A8"/>
    <w:rsid w:val="00A52465"/>
    <w:rsid w:val="00A52510"/>
    <w:rsid w:val="00A537CE"/>
    <w:rsid w:val="00A556AF"/>
    <w:rsid w:val="00A55F3F"/>
    <w:rsid w:val="00A61168"/>
    <w:rsid w:val="00A64F4E"/>
    <w:rsid w:val="00A65711"/>
    <w:rsid w:val="00A6578E"/>
    <w:rsid w:val="00A65962"/>
    <w:rsid w:val="00A66416"/>
    <w:rsid w:val="00A66F0A"/>
    <w:rsid w:val="00A731D5"/>
    <w:rsid w:val="00A73B46"/>
    <w:rsid w:val="00A74582"/>
    <w:rsid w:val="00A814B9"/>
    <w:rsid w:val="00A8226C"/>
    <w:rsid w:val="00A82658"/>
    <w:rsid w:val="00A85D9C"/>
    <w:rsid w:val="00A86672"/>
    <w:rsid w:val="00A87253"/>
    <w:rsid w:val="00A87465"/>
    <w:rsid w:val="00A90DE4"/>
    <w:rsid w:val="00A90EBA"/>
    <w:rsid w:val="00A9174F"/>
    <w:rsid w:val="00A9415D"/>
    <w:rsid w:val="00A9635E"/>
    <w:rsid w:val="00A97160"/>
    <w:rsid w:val="00AA0018"/>
    <w:rsid w:val="00AA063E"/>
    <w:rsid w:val="00AA12B8"/>
    <w:rsid w:val="00AA1D58"/>
    <w:rsid w:val="00AA27CD"/>
    <w:rsid w:val="00AA3039"/>
    <w:rsid w:val="00AA33A6"/>
    <w:rsid w:val="00AA4836"/>
    <w:rsid w:val="00AA5548"/>
    <w:rsid w:val="00AA5697"/>
    <w:rsid w:val="00AA56F0"/>
    <w:rsid w:val="00AB098C"/>
    <w:rsid w:val="00AB1088"/>
    <w:rsid w:val="00AB303D"/>
    <w:rsid w:val="00AB3798"/>
    <w:rsid w:val="00AB4122"/>
    <w:rsid w:val="00AB45F6"/>
    <w:rsid w:val="00AC020B"/>
    <w:rsid w:val="00AC0D4D"/>
    <w:rsid w:val="00AC1A6B"/>
    <w:rsid w:val="00AC2942"/>
    <w:rsid w:val="00AC4423"/>
    <w:rsid w:val="00AC7B12"/>
    <w:rsid w:val="00AD1065"/>
    <w:rsid w:val="00AD303A"/>
    <w:rsid w:val="00AD382F"/>
    <w:rsid w:val="00AD52FD"/>
    <w:rsid w:val="00AD6145"/>
    <w:rsid w:val="00AD6277"/>
    <w:rsid w:val="00AD6A57"/>
    <w:rsid w:val="00AD6DF9"/>
    <w:rsid w:val="00AD787A"/>
    <w:rsid w:val="00AE07DC"/>
    <w:rsid w:val="00AE19BD"/>
    <w:rsid w:val="00AE1AF6"/>
    <w:rsid w:val="00AE1AF7"/>
    <w:rsid w:val="00AE2E88"/>
    <w:rsid w:val="00AE4D7E"/>
    <w:rsid w:val="00AE564F"/>
    <w:rsid w:val="00AE594D"/>
    <w:rsid w:val="00AF177A"/>
    <w:rsid w:val="00AF26D6"/>
    <w:rsid w:val="00AF2A60"/>
    <w:rsid w:val="00AF31FD"/>
    <w:rsid w:val="00AF4311"/>
    <w:rsid w:val="00AF432D"/>
    <w:rsid w:val="00AF4E7C"/>
    <w:rsid w:val="00AF6616"/>
    <w:rsid w:val="00AF6E09"/>
    <w:rsid w:val="00B00D13"/>
    <w:rsid w:val="00B0130D"/>
    <w:rsid w:val="00B02B10"/>
    <w:rsid w:val="00B0492E"/>
    <w:rsid w:val="00B04D7D"/>
    <w:rsid w:val="00B04E9B"/>
    <w:rsid w:val="00B05D01"/>
    <w:rsid w:val="00B06876"/>
    <w:rsid w:val="00B07DCE"/>
    <w:rsid w:val="00B11DCA"/>
    <w:rsid w:val="00B13E12"/>
    <w:rsid w:val="00B14E35"/>
    <w:rsid w:val="00B155E8"/>
    <w:rsid w:val="00B160E9"/>
    <w:rsid w:val="00B17AD5"/>
    <w:rsid w:val="00B206BB"/>
    <w:rsid w:val="00B223DA"/>
    <w:rsid w:val="00B22882"/>
    <w:rsid w:val="00B24795"/>
    <w:rsid w:val="00B30E9E"/>
    <w:rsid w:val="00B317C0"/>
    <w:rsid w:val="00B327B6"/>
    <w:rsid w:val="00B367EB"/>
    <w:rsid w:val="00B36FC8"/>
    <w:rsid w:val="00B377F4"/>
    <w:rsid w:val="00B41A14"/>
    <w:rsid w:val="00B41CC7"/>
    <w:rsid w:val="00B42DFF"/>
    <w:rsid w:val="00B43799"/>
    <w:rsid w:val="00B439E5"/>
    <w:rsid w:val="00B43BBE"/>
    <w:rsid w:val="00B45595"/>
    <w:rsid w:val="00B4709A"/>
    <w:rsid w:val="00B530D6"/>
    <w:rsid w:val="00B53B85"/>
    <w:rsid w:val="00B57D18"/>
    <w:rsid w:val="00B6014E"/>
    <w:rsid w:val="00B60284"/>
    <w:rsid w:val="00B603FF"/>
    <w:rsid w:val="00B614B8"/>
    <w:rsid w:val="00B61738"/>
    <w:rsid w:val="00B64262"/>
    <w:rsid w:val="00B6458F"/>
    <w:rsid w:val="00B652F2"/>
    <w:rsid w:val="00B65DEC"/>
    <w:rsid w:val="00B72BA5"/>
    <w:rsid w:val="00B73E78"/>
    <w:rsid w:val="00B74781"/>
    <w:rsid w:val="00B74E87"/>
    <w:rsid w:val="00B75FB8"/>
    <w:rsid w:val="00B77C44"/>
    <w:rsid w:val="00B77EF8"/>
    <w:rsid w:val="00B810F1"/>
    <w:rsid w:val="00B813EC"/>
    <w:rsid w:val="00B832D3"/>
    <w:rsid w:val="00B85BEF"/>
    <w:rsid w:val="00B9184A"/>
    <w:rsid w:val="00B92721"/>
    <w:rsid w:val="00B95F97"/>
    <w:rsid w:val="00B96917"/>
    <w:rsid w:val="00B96FF5"/>
    <w:rsid w:val="00B975EE"/>
    <w:rsid w:val="00B9780B"/>
    <w:rsid w:val="00B97E31"/>
    <w:rsid w:val="00BA10FF"/>
    <w:rsid w:val="00BA13A6"/>
    <w:rsid w:val="00BA13B7"/>
    <w:rsid w:val="00BA1647"/>
    <w:rsid w:val="00BA16F9"/>
    <w:rsid w:val="00BA4787"/>
    <w:rsid w:val="00BA4B27"/>
    <w:rsid w:val="00BA62BD"/>
    <w:rsid w:val="00BA6DA9"/>
    <w:rsid w:val="00BA7EAD"/>
    <w:rsid w:val="00BB1DEC"/>
    <w:rsid w:val="00BB2672"/>
    <w:rsid w:val="00BB2C40"/>
    <w:rsid w:val="00BB335B"/>
    <w:rsid w:val="00BB54C0"/>
    <w:rsid w:val="00BB7E8A"/>
    <w:rsid w:val="00BC0F4B"/>
    <w:rsid w:val="00BC1536"/>
    <w:rsid w:val="00BC1CC1"/>
    <w:rsid w:val="00BC2F19"/>
    <w:rsid w:val="00BC5807"/>
    <w:rsid w:val="00BC5841"/>
    <w:rsid w:val="00BC5BA6"/>
    <w:rsid w:val="00BC7157"/>
    <w:rsid w:val="00BC7CE6"/>
    <w:rsid w:val="00BC7E10"/>
    <w:rsid w:val="00BD46FF"/>
    <w:rsid w:val="00BD5687"/>
    <w:rsid w:val="00BE0026"/>
    <w:rsid w:val="00BE0FD0"/>
    <w:rsid w:val="00BE2C9B"/>
    <w:rsid w:val="00BE317A"/>
    <w:rsid w:val="00BE3F08"/>
    <w:rsid w:val="00BE4892"/>
    <w:rsid w:val="00BE5F1C"/>
    <w:rsid w:val="00BF1EE9"/>
    <w:rsid w:val="00BF45C7"/>
    <w:rsid w:val="00BF638C"/>
    <w:rsid w:val="00BF66B0"/>
    <w:rsid w:val="00C01454"/>
    <w:rsid w:val="00C01884"/>
    <w:rsid w:val="00C02233"/>
    <w:rsid w:val="00C03DF6"/>
    <w:rsid w:val="00C06898"/>
    <w:rsid w:val="00C104F3"/>
    <w:rsid w:val="00C1054A"/>
    <w:rsid w:val="00C10ECC"/>
    <w:rsid w:val="00C11BD0"/>
    <w:rsid w:val="00C12048"/>
    <w:rsid w:val="00C1230F"/>
    <w:rsid w:val="00C12479"/>
    <w:rsid w:val="00C204F0"/>
    <w:rsid w:val="00C20949"/>
    <w:rsid w:val="00C21668"/>
    <w:rsid w:val="00C221B8"/>
    <w:rsid w:val="00C23408"/>
    <w:rsid w:val="00C238ED"/>
    <w:rsid w:val="00C24159"/>
    <w:rsid w:val="00C2785B"/>
    <w:rsid w:val="00C27D80"/>
    <w:rsid w:val="00C30E29"/>
    <w:rsid w:val="00C3111D"/>
    <w:rsid w:val="00C31417"/>
    <w:rsid w:val="00C32B82"/>
    <w:rsid w:val="00C33858"/>
    <w:rsid w:val="00C33CBA"/>
    <w:rsid w:val="00C342D0"/>
    <w:rsid w:val="00C34C17"/>
    <w:rsid w:val="00C34FB0"/>
    <w:rsid w:val="00C35018"/>
    <w:rsid w:val="00C35693"/>
    <w:rsid w:val="00C36636"/>
    <w:rsid w:val="00C3714D"/>
    <w:rsid w:val="00C4090F"/>
    <w:rsid w:val="00C41452"/>
    <w:rsid w:val="00C44494"/>
    <w:rsid w:val="00C475A0"/>
    <w:rsid w:val="00C5080A"/>
    <w:rsid w:val="00C514D3"/>
    <w:rsid w:val="00C540FD"/>
    <w:rsid w:val="00C56AA0"/>
    <w:rsid w:val="00C603E4"/>
    <w:rsid w:val="00C605E7"/>
    <w:rsid w:val="00C60A61"/>
    <w:rsid w:val="00C62856"/>
    <w:rsid w:val="00C6343C"/>
    <w:rsid w:val="00C65594"/>
    <w:rsid w:val="00C71143"/>
    <w:rsid w:val="00C71201"/>
    <w:rsid w:val="00C72BF9"/>
    <w:rsid w:val="00C74DBE"/>
    <w:rsid w:val="00C74DE8"/>
    <w:rsid w:val="00C75E7D"/>
    <w:rsid w:val="00C76B12"/>
    <w:rsid w:val="00C80ED0"/>
    <w:rsid w:val="00C838B0"/>
    <w:rsid w:val="00C84C7C"/>
    <w:rsid w:val="00C8563B"/>
    <w:rsid w:val="00C90F8E"/>
    <w:rsid w:val="00C9188B"/>
    <w:rsid w:val="00C91DB4"/>
    <w:rsid w:val="00C9441E"/>
    <w:rsid w:val="00CA0560"/>
    <w:rsid w:val="00CA1269"/>
    <w:rsid w:val="00CA143F"/>
    <w:rsid w:val="00CA1915"/>
    <w:rsid w:val="00CA25C4"/>
    <w:rsid w:val="00CA2660"/>
    <w:rsid w:val="00CA3BD5"/>
    <w:rsid w:val="00CA61A4"/>
    <w:rsid w:val="00CA74A9"/>
    <w:rsid w:val="00CB06B9"/>
    <w:rsid w:val="00CB0888"/>
    <w:rsid w:val="00CB11AB"/>
    <w:rsid w:val="00CB42AE"/>
    <w:rsid w:val="00CB57A6"/>
    <w:rsid w:val="00CB6875"/>
    <w:rsid w:val="00CB7C69"/>
    <w:rsid w:val="00CB7F41"/>
    <w:rsid w:val="00CC0C04"/>
    <w:rsid w:val="00CC227D"/>
    <w:rsid w:val="00CC25F5"/>
    <w:rsid w:val="00CC5E1A"/>
    <w:rsid w:val="00CC5E80"/>
    <w:rsid w:val="00CC6074"/>
    <w:rsid w:val="00CC6111"/>
    <w:rsid w:val="00CD167B"/>
    <w:rsid w:val="00CD3719"/>
    <w:rsid w:val="00CD3F51"/>
    <w:rsid w:val="00CD4505"/>
    <w:rsid w:val="00CD4E1B"/>
    <w:rsid w:val="00CD569B"/>
    <w:rsid w:val="00CD5865"/>
    <w:rsid w:val="00CD675A"/>
    <w:rsid w:val="00CE036E"/>
    <w:rsid w:val="00CE0E9A"/>
    <w:rsid w:val="00CE16D3"/>
    <w:rsid w:val="00CE3230"/>
    <w:rsid w:val="00CE5757"/>
    <w:rsid w:val="00CE7C55"/>
    <w:rsid w:val="00CF04B7"/>
    <w:rsid w:val="00CF0ABE"/>
    <w:rsid w:val="00CF470E"/>
    <w:rsid w:val="00CF4DC3"/>
    <w:rsid w:val="00CF4DFF"/>
    <w:rsid w:val="00CF5CE6"/>
    <w:rsid w:val="00CF66D0"/>
    <w:rsid w:val="00CF72BF"/>
    <w:rsid w:val="00CF7618"/>
    <w:rsid w:val="00D003C2"/>
    <w:rsid w:val="00D006DA"/>
    <w:rsid w:val="00D0089B"/>
    <w:rsid w:val="00D009AF"/>
    <w:rsid w:val="00D01D31"/>
    <w:rsid w:val="00D02AC8"/>
    <w:rsid w:val="00D0378D"/>
    <w:rsid w:val="00D04E55"/>
    <w:rsid w:val="00D06A15"/>
    <w:rsid w:val="00D06EA3"/>
    <w:rsid w:val="00D0736C"/>
    <w:rsid w:val="00D07D37"/>
    <w:rsid w:val="00D107F0"/>
    <w:rsid w:val="00D10A39"/>
    <w:rsid w:val="00D111CA"/>
    <w:rsid w:val="00D116FE"/>
    <w:rsid w:val="00D12B11"/>
    <w:rsid w:val="00D17969"/>
    <w:rsid w:val="00D20B0E"/>
    <w:rsid w:val="00D2113F"/>
    <w:rsid w:val="00D22FE7"/>
    <w:rsid w:val="00D274EE"/>
    <w:rsid w:val="00D27B3B"/>
    <w:rsid w:val="00D30D0B"/>
    <w:rsid w:val="00D30E79"/>
    <w:rsid w:val="00D312A0"/>
    <w:rsid w:val="00D31D0A"/>
    <w:rsid w:val="00D35AAA"/>
    <w:rsid w:val="00D36D4C"/>
    <w:rsid w:val="00D37C56"/>
    <w:rsid w:val="00D40436"/>
    <w:rsid w:val="00D40ECE"/>
    <w:rsid w:val="00D40FEE"/>
    <w:rsid w:val="00D4310A"/>
    <w:rsid w:val="00D43125"/>
    <w:rsid w:val="00D443CD"/>
    <w:rsid w:val="00D46BC7"/>
    <w:rsid w:val="00D47349"/>
    <w:rsid w:val="00D50755"/>
    <w:rsid w:val="00D507C8"/>
    <w:rsid w:val="00D50B0D"/>
    <w:rsid w:val="00D51981"/>
    <w:rsid w:val="00D527B3"/>
    <w:rsid w:val="00D52935"/>
    <w:rsid w:val="00D52BC2"/>
    <w:rsid w:val="00D53C00"/>
    <w:rsid w:val="00D545B1"/>
    <w:rsid w:val="00D54706"/>
    <w:rsid w:val="00D6131D"/>
    <w:rsid w:val="00D6142E"/>
    <w:rsid w:val="00D62931"/>
    <w:rsid w:val="00D64142"/>
    <w:rsid w:val="00D657E4"/>
    <w:rsid w:val="00D66955"/>
    <w:rsid w:val="00D66F59"/>
    <w:rsid w:val="00D67782"/>
    <w:rsid w:val="00D7101D"/>
    <w:rsid w:val="00D7128F"/>
    <w:rsid w:val="00D71C13"/>
    <w:rsid w:val="00D71CAB"/>
    <w:rsid w:val="00D71ED5"/>
    <w:rsid w:val="00D7208B"/>
    <w:rsid w:val="00D7321E"/>
    <w:rsid w:val="00D7322E"/>
    <w:rsid w:val="00D73F16"/>
    <w:rsid w:val="00D73FBF"/>
    <w:rsid w:val="00D75823"/>
    <w:rsid w:val="00D75E83"/>
    <w:rsid w:val="00D80AD5"/>
    <w:rsid w:val="00D80E7F"/>
    <w:rsid w:val="00D8111D"/>
    <w:rsid w:val="00D823EE"/>
    <w:rsid w:val="00D8249D"/>
    <w:rsid w:val="00D84452"/>
    <w:rsid w:val="00D847ED"/>
    <w:rsid w:val="00D85221"/>
    <w:rsid w:val="00D85AA8"/>
    <w:rsid w:val="00D85AFB"/>
    <w:rsid w:val="00D8770B"/>
    <w:rsid w:val="00D90023"/>
    <w:rsid w:val="00D90B7B"/>
    <w:rsid w:val="00D93B2A"/>
    <w:rsid w:val="00D9604E"/>
    <w:rsid w:val="00DA0E66"/>
    <w:rsid w:val="00DA3EF1"/>
    <w:rsid w:val="00DA44A3"/>
    <w:rsid w:val="00DA77E6"/>
    <w:rsid w:val="00DA7C49"/>
    <w:rsid w:val="00DB15DA"/>
    <w:rsid w:val="00DB1793"/>
    <w:rsid w:val="00DB31AE"/>
    <w:rsid w:val="00DB3366"/>
    <w:rsid w:val="00DB43F7"/>
    <w:rsid w:val="00DB4795"/>
    <w:rsid w:val="00DB4C53"/>
    <w:rsid w:val="00DB5803"/>
    <w:rsid w:val="00DB5F49"/>
    <w:rsid w:val="00DB5FAE"/>
    <w:rsid w:val="00DB64FA"/>
    <w:rsid w:val="00DC173F"/>
    <w:rsid w:val="00DC4CB9"/>
    <w:rsid w:val="00DC5995"/>
    <w:rsid w:val="00DC5C71"/>
    <w:rsid w:val="00DC6FC4"/>
    <w:rsid w:val="00DD0B78"/>
    <w:rsid w:val="00DD449B"/>
    <w:rsid w:val="00DD4A2D"/>
    <w:rsid w:val="00DD4F11"/>
    <w:rsid w:val="00DD5A29"/>
    <w:rsid w:val="00DD6770"/>
    <w:rsid w:val="00DD7742"/>
    <w:rsid w:val="00DE0172"/>
    <w:rsid w:val="00DE163A"/>
    <w:rsid w:val="00DE1F6A"/>
    <w:rsid w:val="00DE31B1"/>
    <w:rsid w:val="00DE54E9"/>
    <w:rsid w:val="00DE5BF9"/>
    <w:rsid w:val="00DE6CCF"/>
    <w:rsid w:val="00DE7E80"/>
    <w:rsid w:val="00DF191A"/>
    <w:rsid w:val="00DF525A"/>
    <w:rsid w:val="00DF5648"/>
    <w:rsid w:val="00DF63F8"/>
    <w:rsid w:val="00DF7865"/>
    <w:rsid w:val="00E00988"/>
    <w:rsid w:val="00E00DA9"/>
    <w:rsid w:val="00E048FB"/>
    <w:rsid w:val="00E04955"/>
    <w:rsid w:val="00E055C6"/>
    <w:rsid w:val="00E06979"/>
    <w:rsid w:val="00E075B8"/>
    <w:rsid w:val="00E07A8D"/>
    <w:rsid w:val="00E11B5D"/>
    <w:rsid w:val="00E12E10"/>
    <w:rsid w:val="00E1367B"/>
    <w:rsid w:val="00E13D34"/>
    <w:rsid w:val="00E151E2"/>
    <w:rsid w:val="00E217BE"/>
    <w:rsid w:val="00E23FFB"/>
    <w:rsid w:val="00E26183"/>
    <w:rsid w:val="00E26F7F"/>
    <w:rsid w:val="00E31457"/>
    <w:rsid w:val="00E33AD7"/>
    <w:rsid w:val="00E33FBF"/>
    <w:rsid w:val="00E35C89"/>
    <w:rsid w:val="00E3603D"/>
    <w:rsid w:val="00E41036"/>
    <w:rsid w:val="00E42432"/>
    <w:rsid w:val="00E43B98"/>
    <w:rsid w:val="00E4558C"/>
    <w:rsid w:val="00E45CA9"/>
    <w:rsid w:val="00E53B94"/>
    <w:rsid w:val="00E55BD4"/>
    <w:rsid w:val="00E56F41"/>
    <w:rsid w:val="00E61398"/>
    <w:rsid w:val="00E63FFA"/>
    <w:rsid w:val="00E64579"/>
    <w:rsid w:val="00E65458"/>
    <w:rsid w:val="00E65618"/>
    <w:rsid w:val="00E717FF"/>
    <w:rsid w:val="00E7333C"/>
    <w:rsid w:val="00E7405B"/>
    <w:rsid w:val="00E743E4"/>
    <w:rsid w:val="00E74B07"/>
    <w:rsid w:val="00E74FA3"/>
    <w:rsid w:val="00E802E4"/>
    <w:rsid w:val="00E808EE"/>
    <w:rsid w:val="00E82AA4"/>
    <w:rsid w:val="00E82C52"/>
    <w:rsid w:val="00E830F0"/>
    <w:rsid w:val="00E8325E"/>
    <w:rsid w:val="00E83377"/>
    <w:rsid w:val="00E83496"/>
    <w:rsid w:val="00E84791"/>
    <w:rsid w:val="00E84DD5"/>
    <w:rsid w:val="00E90A3B"/>
    <w:rsid w:val="00E937DF"/>
    <w:rsid w:val="00E93BA9"/>
    <w:rsid w:val="00E9435F"/>
    <w:rsid w:val="00E95AF3"/>
    <w:rsid w:val="00EA0B19"/>
    <w:rsid w:val="00EA2CAC"/>
    <w:rsid w:val="00EA35C7"/>
    <w:rsid w:val="00EA767B"/>
    <w:rsid w:val="00EB5448"/>
    <w:rsid w:val="00EC0FB6"/>
    <w:rsid w:val="00EC36E8"/>
    <w:rsid w:val="00EC4159"/>
    <w:rsid w:val="00EC5E3F"/>
    <w:rsid w:val="00ED6890"/>
    <w:rsid w:val="00EE029A"/>
    <w:rsid w:val="00EE1198"/>
    <w:rsid w:val="00EE1B34"/>
    <w:rsid w:val="00EE1B82"/>
    <w:rsid w:val="00EE275F"/>
    <w:rsid w:val="00EE27C2"/>
    <w:rsid w:val="00EE2FA6"/>
    <w:rsid w:val="00EE3D49"/>
    <w:rsid w:val="00EE6BE5"/>
    <w:rsid w:val="00EE779A"/>
    <w:rsid w:val="00EF0712"/>
    <w:rsid w:val="00EF18E9"/>
    <w:rsid w:val="00EF23DC"/>
    <w:rsid w:val="00EF37E4"/>
    <w:rsid w:val="00EF46A1"/>
    <w:rsid w:val="00EF7B72"/>
    <w:rsid w:val="00F0076A"/>
    <w:rsid w:val="00F00930"/>
    <w:rsid w:val="00F03FD2"/>
    <w:rsid w:val="00F04FF8"/>
    <w:rsid w:val="00F076A2"/>
    <w:rsid w:val="00F076DA"/>
    <w:rsid w:val="00F108DC"/>
    <w:rsid w:val="00F11FCF"/>
    <w:rsid w:val="00F1294B"/>
    <w:rsid w:val="00F13435"/>
    <w:rsid w:val="00F13E9B"/>
    <w:rsid w:val="00F14361"/>
    <w:rsid w:val="00F15AB7"/>
    <w:rsid w:val="00F207F6"/>
    <w:rsid w:val="00F20C0A"/>
    <w:rsid w:val="00F21874"/>
    <w:rsid w:val="00F21C4D"/>
    <w:rsid w:val="00F21F33"/>
    <w:rsid w:val="00F21F60"/>
    <w:rsid w:val="00F227F6"/>
    <w:rsid w:val="00F22819"/>
    <w:rsid w:val="00F237DD"/>
    <w:rsid w:val="00F23E35"/>
    <w:rsid w:val="00F24BE4"/>
    <w:rsid w:val="00F255C7"/>
    <w:rsid w:val="00F27AD1"/>
    <w:rsid w:val="00F30664"/>
    <w:rsid w:val="00F31DD1"/>
    <w:rsid w:val="00F332C4"/>
    <w:rsid w:val="00F332D3"/>
    <w:rsid w:val="00F343E6"/>
    <w:rsid w:val="00F350AE"/>
    <w:rsid w:val="00F35ECA"/>
    <w:rsid w:val="00F406E4"/>
    <w:rsid w:val="00F4245F"/>
    <w:rsid w:val="00F42564"/>
    <w:rsid w:val="00F42ED0"/>
    <w:rsid w:val="00F45145"/>
    <w:rsid w:val="00F46364"/>
    <w:rsid w:val="00F46D61"/>
    <w:rsid w:val="00F52C0D"/>
    <w:rsid w:val="00F53BBB"/>
    <w:rsid w:val="00F55652"/>
    <w:rsid w:val="00F56C01"/>
    <w:rsid w:val="00F576BE"/>
    <w:rsid w:val="00F57D79"/>
    <w:rsid w:val="00F60C3B"/>
    <w:rsid w:val="00F63206"/>
    <w:rsid w:val="00F63C83"/>
    <w:rsid w:val="00F642DC"/>
    <w:rsid w:val="00F6486A"/>
    <w:rsid w:val="00F6577F"/>
    <w:rsid w:val="00F66F6E"/>
    <w:rsid w:val="00F70FDC"/>
    <w:rsid w:val="00F7338C"/>
    <w:rsid w:val="00F7412A"/>
    <w:rsid w:val="00F749A2"/>
    <w:rsid w:val="00F75467"/>
    <w:rsid w:val="00F75D25"/>
    <w:rsid w:val="00F7624E"/>
    <w:rsid w:val="00F769D0"/>
    <w:rsid w:val="00F76DB1"/>
    <w:rsid w:val="00F77D23"/>
    <w:rsid w:val="00F80103"/>
    <w:rsid w:val="00F81369"/>
    <w:rsid w:val="00F8178B"/>
    <w:rsid w:val="00F824E7"/>
    <w:rsid w:val="00F82504"/>
    <w:rsid w:val="00F840AF"/>
    <w:rsid w:val="00F858E3"/>
    <w:rsid w:val="00F85903"/>
    <w:rsid w:val="00F928F3"/>
    <w:rsid w:val="00F96281"/>
    <w:rsid w:val="00F977DF"/>
    <w:rsid w:val="00F97DDE"/>
    <w:rsid w:val="00FA102F"/>
    <w:rsid w:val="00FA3E6B"/>
    <w:rsid w:val="00FA64EF"/>
    <w:rsid w:val="00FA6C27"/>
    <w:rsid w:val="00FA6FCB"/>
    <w:rsid w:val="00FB0F41"/>
    <w:rsid w:val="00FB19B0"/>
    <w:rsid w:val="00FB2259"/>
    <w:rsid w:val="00FB6D44"/>
    <w:rsid w:val="00FB761A"/>
    <w:rsid w:val="00FB7FFB"/>
    <w:rsid w:val="00FC0F22"/>
    <w:rsid w:val="00FC19DC"/>
    <w:rsid w:val="00FC2E90"/>
    <w:rsid w:val="00FC4C01"/>
    <w:rsid w:val="00FC4F6A"/>
    <w:rsid w:val="00FC59CF"/>
    <w:rsid w:val="00FC60EF"/>
    <w:rsid w:val="00FC66AD"/>
    <w:rsid w:val="00FC6B97"/>
    <w:rsid w:val="00FC6E8B"/>
    <w:rsid w:val="00FC7E30"/>
    <w:rsid w:val="00FD0DFC"/>
    <w:rsid w:val="00FD22C6"/>
    <w:rsid w:val="00FD2EFE"/>
    <w:rsid w:val="00FD427D"/>
    <w:rsid w:val="00FE2F8A"/>
    <w:rsid w:val="00FE3252"/>
    <w:rsid w:val="00FE3390"/>
    <w:rsid w:val="00FE34D4"/>
    <w:rsid w:val="00FE43C2"/>
    <w:rsid w:val="00FE552D"/>
    <w:rsid w:val="00FE5F2C"/>
    <w:rsid w:val="00FF3E16"/>
    <w:rsid w:val="00FF5737"/>
    <w:rsid w:val="00FF5C17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63E65A-6C2E-49E5-B935-303C1E86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i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firstLine="708"/>
      <w:jc w:val="both"/>
      <w:outlineLvl w:val="3"/>
    </w:pPr>
    <w:rPr>
      <w:b/>
      <w:bCs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pPr>
      <w:keepNext/>
      <w:keepLines/>
      <w:spacing w:line="220" w:lineRule="atLeast"/>
      <w:ind w:left="1080"/>
      <w:jc w:val="both"/>
      <w:outlineLvl w:val="5"/>
    </w:pPr>
    <w:rPr>
      <w:rFonts w:ascii="Arial Black" w:hAnsi="Arial Black"/>
      <w:spacing w:val="-5"/>
      <w:kern w:val="20"/>
      <w:sz w:val="18"/>
      <w:szCs w:val="20"/>
      <w:lang w:eastAsia="en-US"/>
    </w:rPr>
  </w:style>
  <w:style w:type="paragraph" w:styleId="Nagwek7">
    <w:name w:val="heading 7"/>
    <w:basedOn w:val="Normalny"/>
    <w:next w:val="Normalny"/>
    <w:qFormat/>
    <w:pPr>
      <w:keepNext/>
      <w:ind w:left="5664"/>
      <w:outlineLvl w:val="6"/>
    </w:pPr>
    <w:rPr>
      <w:b/>
      <w:bCs/>
      <w:i/>
      <w:iCs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b/>
      <w:iCs/>
    </w:rPr>
  </w:style>
  <w:style w:type="paragraph" w:styleId="Nagwek9">
    <w:name w:val="heading 9"/>
    <w:basedOn w:val="Normalny"/>
    <w:next w:val="Normalny"/>
    <w:qFormat/>
    <w:pPr>
      <w:keepNext/>
      <w:ind w:left="4248" w:firstLine="708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,bt"/>
    <w:basedOn w:val="Normalny"/>
    <w:link w:val="TekstpodstawowyZnak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b/>
      <w:bCs/>
      <w:szCs w:val="32"/>
    </w:rPr>
  </w:style>
  <w:style w:type="paragraph" w:styleId="Tekstpodstawowy3">
    <w:name w:val="Body Text 3"/>
    <w:basedOn w:val="Normalny"/>
    <w:semiHidden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semiHidden/>
    <w:pPr>
      <w:jc w:val="both"/>
    </w:pPr>
    <w:rPr>
      <w:rFonts w:ascii="Courier New" w:hAnsi="Courier New" w:cs="Courier New"/>
      <w:spacing w:val="-5"/>
      <w:sz w:val="20"/>
      <w:szCs w:val="20"/>
      <w:lang w:eastAsia="en-US"/>
    </w:rPr>
  </w:style>
  <w:style w:type="paragraph" w:styleId="Tekstpodstawowywcity2">
    <w:name w:val="Body Text Indent 2"/>
    <w:basedOn w:val="Normalny"/>
    <w:semiHidden/>
    <w:pPr>
      <w:tabs>
        <w:tab w:val="num" w:pos="1080"/>
      </w:tabs>
      <w:spacing w:line="360" w:lineRule="auto"/>
      <w:ind w:left="360"/>
      <w:jc w:val="both"/>
    </w:pPr>
  </w:style>
  <w:style w:type="paragraph" w:styleId="Tekstpodstawowywcity3">
    <w:name w:val="Body Text Indent 3"/>
    <w:basedOn w:val="Normalny"/>
    <w:semiHidden/>
    <w:pPr>
      <w:spacing w:line="360" w:lineRule="auto"/>
      <w:ind w:firstLine="708"/>
      <w:jc w:val="both"/>
    </w:pPr>
  </w:style>
  <w:style w:type="character" w:styleId="Pogrubienie">
    <w:name w:val="Strong"/>
    <w:uiPriority w:val="22"/>
    <w:qFormat/>
    <w:rPr>
      <w:b/>
      <w:bCs/>
    </w:rPr>
  </w:style>
  <w:style w:type="character" w:styleId="Numerstrony">
    <w:name w:val="page number"/>
    <w:basedOn w:val="Domylnaczcionkaakapitu"/>
    <w:semiHidden/>
  </w:style>
  <w:style w:type="paragraph" w:customStyle="1" w:styleId="lead">
    <w:name w:val="lead"/>
    <w:basedOn w:val="Normalny"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semiHidden/>
    <w:pPr>
      <w:spacing w:line="360" w:lineRule="auto"/>
      <w:ind w:firstLine="900"/>
      <w:jc w:val="both"/>
    </w:pPr>
  </w:style>
  <w:style w:type="paragraph" w:customStyle="1" w:styleId="tresc">
    <w:name w:val="tresc"/>
    <w:basedOn w:val="Normalny"/>
    <w:pPr>
      <w:spacing w:before="100" w:beforeAutospacing="1" w:after="100" w:afterAutospacing="1"/>
    </w:pPr>
  </w:style>
  <w:style w:type="paragraph" w:customStyle="1" w:styleId="autor">
    <w:name w:val="autor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paragraph" w:customStyle="1" w:styleId="opis">
    <w:name w:val="opis"/>
    <w:basedOn w:val="Normalny"/>
    <w:pPr>
      <w:spacing w:before="100" w:beforeAutospacing="1" w:after="100" w:afterAutospacing="1"/>
    </w:pPr>
  </w:style>
  <w:style w:type="paragraph" w:customStyle="1" w:styleId="wyroznienie">
    <w:name w:val="wyroznienie"/>
    <w:basedOn w:val="Normalny"/>
    <w:pPr>
      <w:spacing w:before="100" w:beforeAutospacing="1" w:after="100" w:afterAutospacing="1"/>
    </w:pPr>
  </w:style>
  <w:style w:type="character" w:styleId="Uwydatnienie">
    <w:name w:val="Emphasis"/>
    <w:qFormat/>
    <w:rPr>
      <w:i/>
      <w:iCs/>
    </w:rPr>
  </w:style>
  <w:style w:type="character" w:customStyle="1" w:styleId="a6n1">
    <w:name w:val="a6n1"/>
    <w:rPr>
      <w:strike w:val="0"/>
      <w:dstrike w:val="0"/>
      <w:color w:val="666666"/>
      <w:u w:val="none"/>
      <w:effect w:val="none"/>
    </w:rPr>
  </w:style>
  <w:style w:type="character" w:customStyle="1" w:styleId="txtsrodtytul">
    <w:name w:val="txt_srodtytul"/>
    <w:basedOn w:val="Domylnaczcionkaakapitu"/>
  </w:style>
  <w:style w:type="character" w:customStyle="1" w:styleId="txtpytanie">
    <w:name w:val="txt_pytanie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rFonts w:ascii="Arial" w:hAnsi="Arial" w:cs="Arial"/>
    </w:rPr>
  </w:style>
  <w:style w:type="paragraph" w:styleId="Legenda">
    <w:name w:val="caption"/>
    <w:basedOn w:val="Normalny"/>
    <w:next w:val="Normalny"/>
    <w:qFormat/>
    <w:pPr>
      <w:jc w:val="both"/>
    </w:pPr>
    <w:rPr>
      <w:b/>
      <w:bCs/>
    </w:rPr>
  </w:style>
  <w:style w:type="paragraph" w:styleId="Tytu">
    <w:name w:val="Title"/>
    <w:basedOn w:val="Normalny"/>
    <w:qFormat/>
    <w:pPr>
      <w:tabs>
        <w:tab w:val="num" w:pos="0"/>
      </w:tabs>
      <w:spacing w:before="120" w:after="120"/>
      <w:jc w:val="center"/>
    </w:pPr>
    <w:rPr>
      <w:b/>
    </w:rPr>
  </w:style>
  <w:style w:type="paragraph" w:customStyle="1" w:styleId="BodyText31">
    <w:name w:val="Body Text 31"/>
    <w:basedOn w:val="Normalny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u">
    <w:name w:val="u"/>
    <w:basedOn w:val="Domylnaczcionkaakapitu"/>
  </w:style>
  <w:style w:type="character" w:customStyle="1" w:styleId="bldpred">
    <w:name w:val="bld p_red"/>
    <w:basedOn w:val="Domylnaczcionkaakapitu"/>
  </w:style>
  <w:style w:type="paragraph" w:customStyle="1" w:styleId="gpwkom">
    <w:name w:val="gpw_kom"/>
    <w:basedOn w:val="Normalny"/>
    <w:pPr>
      <w:pBdr>
        <w:bottom w:val="single" w:sz="4" w:space="0" w:color="EEEEEE"/>
      </w:pBdr>
      <w:shd w:val="clear" w:color="auto" w:fill="F9F9F9"/>
      <w:spacing w:before="100" w:beforeAutospacing="1" w:after="100" w:afterAutospacing="1"/>
    </w:pPr>
  </w:style>
  <w:style w:type="character" w:styleId="HTML-kod">
    <w:name w:val="HTML Code"/>
    <w:semiHidden/>
    <w:rPr>
      <w:rFonts w:ascii="Tahoma" w:eastAsia="Courier New" w:hAnsi="Tahoma" w:cs="Tahoma" w:hint="default"/>
      <w:i w:val="0"/>
      <w:iCs w:val="0"/>
      <w:vanish w:val="0"/>
      <w:webHidden w:val="0"/>
      <w:color w:val="4C4C4C"/>
      <w:sz w:val="12"/>
      <w:szCs w:val="12"/>
      <w:bdr w:val="single" w:sz="4" w:space="3" w:color="CCCCCC" w:frame="1"/>
      <w:shd w:val="clear" w:color="auto" w:fill="F0F0F0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athway">
    <w:name w:val="pathway"/>
    <w:basedOn w:val="Domylnaczcionkaakapitu"/>
  </w:style>
  <w:style w:type="character" w:customStyle="1" w:styleId="separator31">
    <w:name w:val="separator_31"/>
    <w:rPr>
      <w:rFonts w:ascii="Arial" w:hAnsi="Arial" w:cs="Arial" w:hint="default"/>
      <w:color w:val="999999"/>
      <w:sz w:val="13"/>
      <w:szCs w:val="13"/>
    </w:rPr>
  </w:style>
  <w:style w:type="character" w:styleId="HTML-definicja">
    <w:name w:val="HTML Definition"/>
    <w:semiHidden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ny"/>
    <w:qFormat/>
    <w:pPr>
      <w:suppressLineNumbers/>
      <w:overflowPunct w:val="0"/>
      <w:autoSpaceDE w:val="0"/>
      <w:autoSpaceDN w:val="0"/>
      <w:adjustRightInd w:val="0"/>
      <w:spacing w:before="60" w:after="60"/>
      <w:jc w:val="both"/>
    </w:pPr>
    <w:rPr>
      <w:szCs w:val="20"/>
    </w:rPr>
  </w:style>
  <w:style w:type="paragraph" w:customStyle="1" w:styleId="podstawa-tyt">
    <w:name w:val="podstawa-tyt"/>
    <w:basedOn w:val="Normalny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pPr>
      <w:spacing w:before="100" w:beforeAutospacing="1" w:after="100" w:afterAutospacing="1"/>
    </w:pPr>
  </w:style>
  <w:style w:type="paragraph" w:customStyle="1" w:styleId="pasek-win">
    <w:name w:val="pasek-win"/>
    <w:basedOn w:val="Normalny"/>
    <w:pPr>
      <w:spacing w:before="100" w:beforeAutospacing="1" w:after="100" w:afterAutospacing="1"/>
    </w:pPr>
  </w:style>
  <w:style w:type="paragraph" w:customStyle="1" w:styleId="ramka-tyt">
    <w:name w:val="ramka-tyt"/>
    <w:basedOn w:val="Normalny"/>
    <w:pPr>
      <w:spacing w:before="100" w:beforeAutospacing="1" w:after="100" w:afterAutospacing="1"/>
    </w:pPr>
  </w:style>
  <w:style w:type="paragraph" w:customStyle="1" w:styleId="ramka-txt">
    <w:name w:val="ramka-txt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7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D0754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C173F"/>
    <w:rPr>
      <w:sz w:val="24"/>
      <w:szCs w:val="24"/>
    </w:rPr>
  </w:style>
  <w:style w:type="character" w:styleId="UyteHipercze">
    <w:name w:val="FollowedHyperlink"/>
    <w:uiPriority w:val="99"/>
    <w:semiHidden/>
    <w:unhideWhenUsed/>
    <w:rsid w:val="005655EB"/>
    <w:rPr>
      <w:color w:val="800080"/>
      <w:u w:val="single"/>
    </w:rPr>
  </w:style>
  <w:style w:type="character" w:styleId="Odwoanieprzypisudolnego">
    <w:name w:val="footnote reference"/>
    <w:aliases w:val="FZ,header 3,Footnotemark,Footnotemark1,FR,Footnotemark2,FR1,Footnotemark3,FR2,Footnotemark4,FR3,Footnotemark5,FR4,Footnotemark6,Footnotemark7,Footnotemark8,FR5,Footnotemark11,Footnotemark21,FR11,Footnotemark31,FR21"/>
    <w:uiPriority w:val="99"/>
    <w:unhideWhenUsed/>
    <w:rsid w:val="007447C7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A97160"/>
  </w:style>
  <w:style w:type="paragraph" w:styleId="Akapitzlist">
    <w:name w:val="List Paragraph"/>
    <w:basedOn w:val="Normalny"/>
    <w:link w:val="AkapitzlistZnak"/>
    <w:uiPriority w:val="34"/>
    <w:qFormat/>
    <w:rsid w:val="00AD303A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550A6C"/>
    <w:pPr>
      <w:spacing w:before="60" w:after="60"/>
      <w:ind w:left="426" w:hanging="284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qFormat/>
    <w:locked/>
    <w:rsid w:val="000A3453"/>
    <w:rPr>
      <w:rFonts w:ascii="Arial" w:hAnsi="Arial"/>
      <w:sz w:val="24"/>
      <w:szCs w:val="24"/>
    </w:rPr>
  </w:style>
  <w:style w:type="character" w:customStyle="1" w:styleId="Bodytext">
    <w:name w:val="Body text_"/>
    <w:link w:val="Tekstpodstawowy1"/>
    <w:locked/>
    <w:rsid w:val="007D2A06"/>
    <w:rPr>
      <w:rFonts w:ascii="Calibri" w:eastAsia="Calibri" w:hAnsi="Calibri" w:cs="Calibri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7D2A06"/>
    <w:pPr>
      <w:widowControl w:val="0"/>
      <w:shd w:val="clear" w:color="auto" w:fill="FFFFFF"/>
      <w:spacing w:before="360" w:line="266" w:lineRule="exact"/>
    </w:pPr>
    <w:rPr>
      <w:rFonts w:ascii="Calibri" w:eastAsia="Calibri" w:hAnsi="Calibri" w:cs="Calibri"/>
      <w:sz w:val="20"/>
      <w:szCs w:val="20"/>
    </w:rPr>
  </w:style>
  <w:style w:type="character" w:customStyle="1" w:styleId="TekstpodstawowyZnak">
    <w:name w:val="Tekst podstawowy Znak"/>
    <w:aliases w:val="b Znak,bt Znak"/>
    <w:link w:val="Tekstpodstawowy"/>
    <w:uiPriority w:val="99"/>
    <w:semiHidden/>
    <w:locked/>
    <w:rsid w:val="00767D95"/>
    <w:rPr>
      <w:sz w:val="24"/>
      <w:szCs w:val="24"/>
    </w:rPr>
  </w:style>
  <w:style w:type="character" w:customStyle="1" w:styleId="Teksttreci">
    <w:name w:val="Tekst treści"/>
    <w:basedOn w:val="Domylnaczcionkaakapitu"/>
    <w:rsid w:val="00AD61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EC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ECA"/>
  </w:style>
  <w:style w:type="character" w:styleId="Odwoanieprzypisukocowego">
    <w:name w:val="endnote reference"/>
    <w:basedOn w:val="Domylnaczcionkaakapitu"/>
    <w:uiPriority w:val="99"/>
    <w:semiHidden/>
    <w:unhideWhenUsed/>
    <w:rsid w:val="00F35ECA"/>
    <w:rPr>
      <w:vertAlign w:val="superscript"/>
    </w:rPr>
  </w:style>
  <w:style w:type="character" w:customStyle="1" w:styleId="BodytextConstantiaItalicSpacing0ptScale75">
    <w:name w:val="Body text + Constantia;Italic;Spacing 0 pt;Scale 75%"/>
    <w:basedOn w:val="Bodytext"/>
    <w:rsid w:val="00481E99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shd w:val="clear" w:color="auto" w:fill="FFFFFF"/>
      <w:lang w:val="pl-PL"/>
    </w:rPr>
  </w:style>
  <w:style w:type="paragraph" w:customStyle="1" w:styleId="Tekstpodstawowy30">
    <w:name w:val="Tekst podstawowy3"/>
    <w:basedOn w:val="Normalny"/>
    <w:rsid w:val="00481E99"/>
    <w:pPr>
      <w:widowControl w:val="0"/>
      <w:shd w:val="clear" w:color="auto" w:fill="FFFFFF"/>
      <w:spacing w:after="60" w:line="166" w:lineRule="exact"/>
      <w:ind w:hanging="380"/>
    </w:pPr>
    <w:rPr>
      <w:rFonts w:ascii="Calibri" w:eastAsia="Calibri" w:hAnsi="Calibri" w:cs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BC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prawlekarza@oilwawa.org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pips.gov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21587-585A-40C2-9497-7D83E2DA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MGPiPS</Company>
  <LinksUpToDate>false</LinksUpToDate>
  <CharactersWithSpaces>6160</CharactersWithSpaces>
  <SharedDoc>false</SharedDoc>
  <HLinks>
    <vt:vector size="12" baseType="variant">
      <vt:variant>
        <vt:i4>2359369</vt:i4>
      </vt:variant>
      <vt:variant>
        <vt:i4>8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  <vt:variant>
        <vt:i4>2359369</vt:i4>
      </vt:variant>
      <vt:variant>
        <vt:i4>5</vt:i4>
      </vt:variant>
      <vt:variant>
        <vt:i4>0</vt:i4>
      </vt:variant>
      <vt:variant>
        <vt:i4>5</vt:i4>
      </vt:variant>
      <vt:variant>
        <vt:lpwstr>mailto:info@mrpips.gov.pl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Jerzy Żarkiewicz</dc:creator>
  <cp:keywords/>
  <cp:lastModifiedBy>Przewoźnik Jolanta</cp:lastModifiedBy>
  <cp:revision>2</cp:revision>
  <cp:lastPrinted>2020-09-14T10:41:00Z</cp:lastPrinted>
  <dcterms:created xsi:type="dcterms:W3CDTF">2020-12-10T11:04:00Z</dcterms:created>
  <dcterms:modified xsi:type="dcterms:W3CDTF">2020-12-10T11:04:00Z</dcterms:modified>
</cp:coreProperties>
</file>